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9F505" w14:textId="744A71F0" w:rsidR="008228E0" w:rsidRDefault="008228E0" w:rsidP="008C2465">
      <w:pPr>
        <w:pStyle w:val="Textoindependiente21"/>
        <w:rPr>
          <w:rFonts w:cs="Arial"/>
        </w:rPr>
      </w:pPr>
    </w:p>
    <w:p w14:paraId="72785324" w14:textId="218335F2" w:rsidR="00381FA3" w:rsidRPr="004E6480" w:rsidRDefault="00C307B6" w:rsidP="008C2465">
      <w:pPr>
        <w:pStyle w:val="Textoindependiente21"/>
        <w:rPr>
          <w:rFonts w:cs="Arial"/>
        </w:rPr>
      </w:pPr>
      <w:r>
        <w:rPr>
          <w:noProof/>
          <w:lang w:eastAsia="es-MX"/>
        </w:rPr>
        <w:drawing>
          <wp:inline distT="0" distB="0" distL="0" distR="0" wp14:anchorId="41B946DA" wp14:editId="7BDFED09">
            <wp:extent cx="3390900" cy="3209925"/>
            <wp:effectExtent l="0" t="0" r="0" b="9525"/>
            <wp:docPr id="7" name="Imagen 7" descr="https://www.utm.mx/images/que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utm.mx/images/quees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0900" cy="3209925"/>
                    </a:xfrm>
                    <a:prstGeom prst="rect">
                      <a:avLst/>
                    </a:prstGeom>
                    <a:noFill/>
                    <a:ln>
                      <a:noFill/>
                    </a:ln>
                  </pic:spPr>
                </pic:pic>
              </a:graphicData>
            </a:graphic>
          </wp:inline>
        </w:drawing>
      </w:r>
    </w:p>
    <w:p w14:paraId="355D430B" w14:textId="77777777" w:rsidR="00C307B6" w:rsidRDefault="00C307B6" w:rsidP="008228E0">
      <w:pPr>
        <w:tabs>
          <w:tab w:val="left" w:pos="0"/>
        </w:tabs>
        <w:jc w:val="center"/>
        <w:rPr>
          <w:rFonts w:ascii="Verdana" w:hAnsi="Verdana" w:cs="Arial"/>
          <w:b/>
          <w:sz w:val="48"/>
          <w:szCs w:val="48"/>
        </w:rPr>
      </w:pPr>
    </w:p>
    <w:p w14:paraId="548B8095" w14:textId="1FC0E0AB" w:rsidR="008C2465" w:rsidRPr="00984AAA" w:rsidRDefault="00381FA3" w:rsidP="008228E0">
      <w:pPr>
        <w:tabs>
          <w:tab w:val="left" w:pos="0"/>
        </w:tabs>
        <w:jc w:val="center"/>
        <w:rPr>
          <w:rFonts w:ascii="Verdana" w:hAnsi="Verdana" w:cs="Arial"/>
          <w:b/>
          <w:sz w:val="48"/>
          <w:szCs w:val="48"/>
        </w:rPr>
      </w:pPr>
      <w:r w:rsidRPr="00984AAA">
        <w:rPr>
          <w:rFonts w:ascii="Verdana" w:hAnsi="Verdana" w:cs="Arial"/>
          <w:b/>
          <w:sz w:val="48"/>
          <w:szCs w:val="48"/>
        </w:rPr>
        <w:t xml:space="preserve">UNIVERSIDAD </w:t>
      </w:r>
      <w:r w:rsidR="00C307B6" w:rsidRPr="00984AAA">
        <w:rPr>
          <w:rFonts w:ascii="Verdana" w:hAnsi="Verdana" w:cs="Arial"/>
          <w:b/>
          <w:sz w:val="48"/>
          <w:szCs w:val="48"/>
        </w:rPr>
        <w:t>TECNOLÓGICA</w:t>
      </w:r>
      <w:r w:rsidRPr="00984AAA">
        <w:rPr>
          <w:rFonts w:ascii="Verdana" w:hAnsi="Verdana" w:cs="Arial"/>
          <w:b/>
          <w:sz w:val="48"/>
          <w:szCs w:val="48"/>
        </w:rPr>
        <w:t xml:space="preserve"> DE LA MIXTECA</w:t>
      </w:r>
    </w:p>
    <w:p w14:paraId="06D0A43B" w14:textId="77777777" w:rsidR="008C2465" w:rsidRPr="00984AAA" w:rsidRDefault="000453C4" w:rsidP="008C2465">
      <w:pPr>
        <w:jc w:val="center"/>
        <w:rPr>
          <w:rFonts w:ascii="Verdana" w:hAnsi="Verdana" w:cs="Arial"/>
          <w:b/>
          <w:sz w:val="28"/>
          <w:szCs w:val="32"/>
        </w:rPr>
      </w:pPr>
      <w:r w:rsidRPr="00984AAA">
        <w:rPr>
          <w:rFonts w:ascii="Verdana" w:hAnsi="Verdana" w:cs="Arial"/>
          <w:b/>
          <w:sz w:val="28"/>
          <w:szCs w:val="32"/>
        </w:rPr>
        <w:t xml:space="preserve">BASES DEL PROCEDIMIENTO A LA </w:t>
      </w:r>
      <w:r w:rsidR="00744D72" w:rsidRPr="00984AAA">
        <w:rPr>
          <w:rFonts w:ascii="Verdana" w:hAnsi="Verdana" w:cs="Arial"/>
          <w:b/>
          <w:sz w:val="28"/>
          <w:szCs w:val="32"/>
        </w:rPr>
        <w:t>INVITACIÓN RESTRINGIDA A CUANDO MENOS TRES CONTRATISTAS</w:t>
      </w:r>
    </w:p>
    <w:p w14:paraId="0D392595" w14:textId="4424E12E" w:rsidR="008C2465" w:rsidRPr="00984AAA" w:rsidRDefault="00CF1C97" w:rsidP="008C2465">
      <w:pPr>
        <w:jc w:val="center"/>
        <w:rPr>
          <w:rFonts w:ascii="Verdana" w:hAnsi="Verdana" w:cs="Arial"/>
          <w:b/>
          <w:sz w:val="28"/>
          <w:szCs w:val="32"/>
        </w:rPr>
      </w:pPr>
      <w:r w:rsidRPr="00984AAA">
        <w:rPr>
          <w:rFonts w:ascii="Verdana" w:hAnsi="Verdana" w:cs="Arial"/>
          <w:b/>
          <w:sz w:val="28"/>
          <w:szCs w:val="32"/>
        </w:rPr>
        <w:t xml:space="preserve">NO. </w:t>
      </w:r>
      <w:r w:rsidR="008228E0" w:rsidRPr="00984AAA">
        <w:rPr>
          <w:rFonts w:ascii="Verdana" w:hAnsi="Verdana" w:cs="Arial"/>
          <w:b/>
          <w:sz w:val="28"/>
          <w:szCs w:val="32"/>
        </w:rPr>
        <w:t>I</w:t>
      </w:r>
      <w:r w:rsidR="00F92655" w:rsidRPr="00984AAA">
        <w:rPr>
          <w:rFonts w:ascii="Verdana" w:hAnsi="Verdana" w:cs="Arial"/>
          <w:b/>
          <w:sz w:val="28"/>
          <w:szCs w:val="32"/>
        </w:rPr>
        <w:t>R</w:t>
      </w:r>
      <w:r w:rsidR="008228E0" w:rsidRPr="00984AAA">
        <w:rPr>
          <w:rFonts w:ascii="Verdana" w:hAnsi="Verdana" w:cs="Arial"/>
          <w:b/>
          <w:sz w:val="28"/>
          <w:szCs w:val="32"/>
        </w:rPr>
        <w:t>-</w:t>
      </w:r>
      <w:r w:rsidR="00F92655" w:rsidRPr="00984AAA">
        <w:rPr>
          <w:rFonts w:ascii="Verdana" w:hAnsi="Verdana" w:cs="Arial"/>
          <w:b/>
          <w:sz w:val="28"/>
          <w:szCs w:val="32"/>
        </w:rPr>
        <w:t>UTM-00</w:t>
      </w:r>
      <w:r w:rsidR="00C922C0" w:rsidRPr="00984AAA">
        <w:rPr>
          <w:rFonts w:ascii="Verdana" w:hAnsi="Verdana" w:cs="Arial"/>
          <w:b/>
          <w:sz w:val="28"/>
          <w:szCs w:val="32"/>
        </w:rPr>
        <w:t>2</w:t>
      </w:r>
      <w:r w:rsidR="00F92655" w:rsidRPr="00984AAA">
        <w:rPr>
          <w:rFonts w:ascii="Verdana" w:hAnsi="Verdana" w:cs="Arial"/>
          <w:b/>
          <w:sz w:val="28"/>
          <w:szCs w:val="32"/>
        </w:rPr>
        <w:t>-2022</w:t>
      </w:r>
    </w:p>
    <w:p w14:paraId="646376CE" w14:textId="77777777" w:rsidR="008C2465" w:rsidRPr="00984AAA" w:rsidRDefault="008C2465" w:rsidP="008C2465">
      <w:pPr>
        <w:jc w:val="center"/>
        <w:rPr>
          <w:rFonts w:ascii="Verdana" w:hAnsi="Verdana" w:cs="Arial"/>
          <w:b/>
          <w:sz w:val="28"/>
          <w:szCs w:val="32"/>
        </w:rPr>
      </w:pPr>
    </w:p>
    <w:p w14:paraId="5EF129C2" w14:textId="4FDB8B80" w:rsidR="008C2465" w:rsidRPr="00537BE7" w:rsidRDefault="00F92655" w:rsidP="008C2465">
      <w:pPr>
        <w:jc w:val="center"/>
        <w:rPr>
          <w:rFonts w:ascii="Verdana" w:hAnsi="Verdana" w:cs="Arial"/>
          <w:b/>
          <w:sz w:val="32"/>
          <w:szCs w:val="32"/>
        </w:rPr>
      </w:pPr>
      <w:r w:rsidRPr="00537BE7">
        <w:rPr>
          <w:rFonts w:ascii="Verdana" w:hAnsi="Verdana" w:cs="Arial"/>
          <w:b/>
          <w:sz w:val="28"/>
          <w:szCs w:val="32"/>
        </w:rPr>
        <w:t>“</w:t>
      </w:r>
      <w:r w:rsidR="00537BE7" w:rsidRPr="00537BE7">
        <w:rPr>
          <w:rFonts w:ascii="Verdana" w:hAnsi="Verdana" w:cs="Arial"/>
          <w:b/>
          <w:sz w:val="28"/>
          <w:szCs w:val="32"/>
        </w:rPr>
        <w:t xml:space="preserve">CONSTRUCCIÓN DE UNA PLANTA </w:t>
      </w:r>
      <w:r w:rsidR="00BD42EC">
        <w:rPr>
          <w:rFonts w:ascii="Verdana" w:hAnsi="Verdana" w:cs="Arial"/>
          <w:b/>
          <w:sz w:val="28"/>
          <w:szCs w:val="32"/>
        </w:rPr>
        <w:t>PURIFICADORA</w:t>
      </w:r>
      <w:r w:rsidR="00537BE7" w:rsidRPr="00537BE7">
        <w:rPr>
          <w:rFonts w:ascii="Verdana" w:hAnsi="Verdana" w:cs="Arial"/>
          <w:b/>
          <w:sz w:val="28"/>
          <w:szCs w:val="32"/>
        </w:rPr>
        <w:t xml:space="preserve"> DE AGUA</w:t>
      </w:r>
      <w:r w:rsidR="00510140" w:rsidRPr="00537BE7">
        <w:rPr>
          <w:rFonts w:ascii="Verdana" w:hAnsi="Verdana" w:cs="Arial"/>
          <w:b/>
          <w:sz w:val="28"/>
          <w:szCs w:val="32"/>
        </w:rPr>
        <w:t>”</w:t>
      </w:r>
    </w:p>
    <w:p w14:paraId="5A2E364F" w14:textId="1D2CA49C" w:rsidR="00F92655" w:rsidRDefault="00F92655" w:rsidP="008C2465">
      <w:pPr>
        <w:jc w:val="right"/>
        <w:rPr>
          <w:rFonts w:ascii="Verdana" w:hAnsi="Verdana" w:cs="Arial"/>
          <w:b/>
          <w:sz w:val="32"/>
          <w:szCs w:val="32"/>
        </w:rPr>
      </w:pPr>
    </w:p>
    <w:p w14:paraId="12031C68" w14:textId="04C6BB15" w:rsidR="00160213" w:rsidRDefault="00160213" w:rsidP="008C2465">
      <w:pPr>
        <w:jc w:val="right"/>
        <w:rPr>
          <w:rFonts w:ascii="Verdana" w:hAnsi="Verdana" w:cs="Arial"/>
          <w:b/>
          <w:sz w:val="32"/>
          <w:szCs w:val="32"/>
        </w:rPr>
      </w:pPr>
    </w:p>
    <w:p w14:paraId="5703B6A5" w14:textId="748247F5" w:rsidR="00160213" w:rsidRDefault="00160213" w:rsidP="008C2465">
      <w:pPr>
        <w:jc w:val="right"/>
        <w:rPr>
          <w:rFonts w:ascii="Verdana" w:hAnsi="Verdana" w:cs="Arial"/>
          <w:b/>
          <w:sz w:val="32"/>
          <w:szCs w:val="32"/>
        </w:rPr>
      </w:pPr>
    </w:p>
    <w:p w14:paraId="450F73E5" w14:textId="77777777" w:rsidR="00160213" w:rsidRPr="00984AAA" w:rsidRDefault="00160213" w:rsidP="008C2465">
      <w:pPr>
        <w:jc w:val="right"/>
        <w:rPr>
          <w:rFonts w:ascii="Verdana" w:hAnsi="Verdana" w:cs="Arial"/>
          <w:b/>
          <w:sz w:val="32"/>
          <w:szCs w:val="32"/>
        </w:rPr>
      </w:pPr>
    </w:p>
    <w:p w14:paraId="64DBF162" w14:textId="4C3B767F" w:rsidR="00CF1C97" w:rsidRPr="00984AAA" w:rsidRDefault="00982010" w:rsidP="008C2465">
      <w:pPr>
        <w:jc w:val="right"/>
        <w:rPr>
          <w:rFonts w:ascii="Verdana" w:hAnsi="Verdana" w:cs="Arial"/>
          <w:b/>
          <w:sz w:val="32"/>
          <w:szCs w:val="32"/>
        </w:rPr>
      </w:pPr>
      <w:r w:rsidRPr="00984AAA">
        <w:rPr>
          <w:rFonts w:ascii="Verdana" w:hAnsi="Verdana" w:cs="Arial"/>
          <w:b/>
          <w:sz w:val="32"/>
          <w:szCs w:val="32"/>
        </w:rPr>
        <w:t>20</w:t>
      </w:r>
      <w:r w:rsidR="00D70821" w:rsidRPr="00984AAA">
        <w:rPr>
          <w:rFonts w:ascii="Verdana" w:hAnsi="Verdana" w:cs="Arial"/>
          <w:b/>
          <w:sz w:val="32"/>
          <w:szCs w:val="32"/>
        </w:rPr>
        <w:t>2</w:t>
      </w:r>
      <w:r w:rsidR="00F92655" w:rsidRPr="00984AAA">
        <w:rPr>
          <w:rFonts w:ascii="Verdana" w:hAnsi="Verdana" w:cs="Arial"/>
          <w:b/>
          <w:sz w:val="32"/>
          <w:szCs w:val="32"/>
        </w:rPr>
        <w:t>2</w:t>
      </w:r>
    </w:p>
    <w:p w14:paraId="33C013C1" w14:textId="77777777" w:rsidR="00385F13" w:rsidRPr="00984AAA" w:rsidRDefault="00CF1C97" w:rsidP="00CD6551">
      <w:pPr>
        <w:spacing w:line="259" w:lineRule="auto"/>
        <w:jc w:val="center"/>
        <w:rPr>
          <w:rFonts w:ascii="Verdana" w:hAnsi="Verdana"/>
          <w:b/>
          <w:sz w:val="18"/>
          <w:szCs w:val="18"/>
        </w:rPr>
      </w:pPr>
      <w:r w:rsidRPr="004E6480">
        <w:rPr>
          <w:rFonts w:cs="Arial"/>
          <w:b/>
          <w:sz w:val="32"/>
          <w:szCs w:val="32"/>
        </w:rPr>
        <w:br w:type="page"/>
      </w:r>
      <w:r w:rsidR="00590E27" w:rsidRPr="00984AAA">
        <w:rPr>
          <w:rFonts w:ascii="Verdana" w:hAnsi="Verdana"/>
          <w:b/>
          <w:sz w:val="18"/>
          <w:szCs w:val="18"/>
        </w:rPr>
        <w:lastRenderedPageBreak/>
        <w:t>ÍNDICE</w:t>
      </w:r>
    </w:p>
    <w:p w14:paraId="27437FA4" w14:textId="563A1F46" w:rsidR="00385F13" w:rsidRPr="00984AAA" w:rsidRDefault="00385F13" w:rsidP="00385F13">
      <w:pPr>
        <w:spacing w:line="259" w:lineRule="auto"/>
        <w:jc w:val="left"/>
        <w:rPr>
          <w:rFonts w:ascii="Verdana" w:eastAsiaTheme="minorHAnsi" w:hAnsi="Verdana"/>
          <w:sz w:val="18"/>
          <w:szCs w:val="18"/>
        </w:rPr>
      </w:pPr>
      <w:r w:rsidRPr="00CD6551">
        <w:rPr>
          <w:rFonts w:ascii="Verdana" w:eastAsiaTheme="minorHAnsi" w:hAnsi="Verdana"/>
          <w:b/>
          <w:sz w:val="18"/>
          <w:szCs w:val="18"/>
        </w:rPr>
        <w:t>PRIMERA</w:t>
      </w:r>
      <w:r w:rsidRPr="00984AAA">
        <w:rPr>
          <w:rFonts w:ascii="Verdana" w:eastAsiaTheme="minorHAnsi" w:hAnsi="Verdana"/>
          <w:sz w:val="18"/>
          <w:szCs w:val="18"/>
        </w:rPr>
        <w:t>:</w:t>
      </w:r>
      <w:r w:rsidR="00742A91">
        <w:rPr>
          <w:rFonts w:ascii="Verdana" w:eastAsiaTheme="minorHAnsi" w:hAnsi="Verdana"/>
          <w:sz w:val="18"/>
          <w:szCs w:val="18"/>
        </w:rPr>
        <w:t xml:space="preserve"> </w:t>
      </w:r>
      <w:r w:rsidRPr="00984AAA">
        <w:rPr>
          <w:rFonts w:ascii="Verdana" w:eastAsiaTheme="minorHAnsi" w:hAnsi="Verdana"/>
          <w:sz w:val="18"/>
          <w:szCs w:val="18"/>
        </w:rPr>
        <w:t>GENERALIDADES DE LA OBRA:</w:t>
      </w:r>
      <w:r w:rsidR="00742A91">
        <w:rPr>
          <w:rFonts w:ascii="Verdana" w:eastAsiaTheme="minorHAnsi" w:hAnsi="Verdana"/>
          <w:sz w:val="18"/>
          <w:szCs w:val="18"/>
        </w:rPr>
        <w:t xml:space="preserve"> </w:t>
      </w:r>
      <w:r w:rsidR="005230F5" w:rsidRPr="00984AAA">
        <w:rPr>
          <w:rFonts w:ascii="Verdana" w:eastAsiaTheme="minorHAnsi" w:hAnsi="Verdana"/>
          <w:sz w:val="18"/>
          <w:szCs w:val="18"/>
        </w:rPr>
        <w:t>.</w:t>
      </w:r>
      <w:r w:rsidR="00742A91">
        <w:rPr>
          <w:rFonts w:ascii="Verdana" w:eastAsiaTheme="minorHAnsi" w:hAnsi="Verdana"/>
          <w:sz w:val="18"/>
          <w:szCs w:val="18"/>
        </w:rPr>
        <w:t xml:space="preserve"> </w:t>
      </w:r>
      <w:r w:rsidR="005230F5" w:rsidRPr="00984AAA">
        <w:rPr>
          <w:rFonts w:ascii="Verdana" w:eastAsiaTheme="minorHAnsi" w:hAnsi="Verdana"/>
          <w:sz w:val="18"/>
          <w:szCs w:val="18"/>
        </w:rPr>
        <w:t>. . . . . . . . . . . . . . . . . .</w:t>
      </w:r>
      <w:r w:rsidR="00984AAA">
        <w:rPr>
          <w:rFonts w:ascii="Verdana" w:eastAsiaTheme="minorHAnsi" w:hAnsi="Verdana"/>
          <w:sz w:val="18"/>
          <w:szCs w:val="18"/>
        </w:rPr>
        <w:t xml:space="preserve"> . . . . . . . . .</w:t>
      </w:r>
      <w:r w:rsidR="005230F5" w:rsidRPr="00984AAA">
        <w:rPr>
          <w:rFonts w:ascii="Verdana" w:eastAsiaTheme="minorHAnsi" w:hAnsi="Verdana"/>
          <w:sz w:val="18"/>
          <w:szCs w:val="18"/>
        </w:rPr>
        <w:t xml:space="preserve"> </w:t>
      </w:r>
      <w:r w:rsidR="00606E30" w:rsidRPr="00984AAA">
        <w:rPr>
          <w:rFonts w:ascii="Verdana" w:eastAsiaTheme="minorHAnsi" w:hAnsi="Verdana"/>
          <w:sz w:val="18"/>
          <w:szCs w:val="18"/>
        </w:rPr>
        <w:t xml:space="preserve">. . . . . . </w:t>
      </w:r>
      <w:r w:rsidR="005230F5" w:rsidRPr="00984AAA">
        <w:rPr>
          <w:rFonts w:ascii="Verdana" w:eastAsiaTheme="minorHAnsi" w:hAnsi="Verdana"/>
          <w:sz w:val="18"/>
          <w:szCs w:val="18"/>
        </w:rPr>
        <w:t xml:space="preserve">. . . . . </w:t>
      </w:r>
      <w:r w:rsidR="00C307B6">
        <w:rPr>
          <w:rFonts w:ascii="Verdana" w:eastAsiaTheme="minorHAnsi" w:hAnsi="Verdana"/>
          <w:sz w:val="18"/>
          <w:szCs w:val="18"/>
        </w:rPr>
        <w:t>. . . .</w:t>
      </w:r>
      <w:r w:rsidR="005230F5" w:rsidRPr="00984AAA">
        <w:rPr>
          <w:rFonts w:ascii="Verdana" w:eastAsiaTheme="minorHAnsi" w:hAnsi="Verdana"/>
          <w:sz w:val="18"/>
          <w:szCs w:val="18"/>
        </w:rPr>
        <w:t xml:space="preserve"> </w:t>
      </w:r>
      <w:r w:rsidR="002D3BAF">
        <w:rPr>
          <w:rFonts w:ascii="Verdana" w:eastAsiaTheme="minorHAnsi" w:hAnsi="Verdana"/>
          <w:sz w:val="18"/>
          <w:szCs w:val="18"/>
        </w:rPr>
        <w:t>4</w:t>
      </w:r>
    </w:p>
    <w:p w14:paraId="6384889F" w14:textId="3ECE20DA" w:rsidR="00385F13" w:rsidRPr="00984AAA" w:rsidRDefault="00385F13" w:rsidP="00742A91">
      <w:pPr>
        <w:spacing w:line="259" w:lineRule="auto"/>
        <w:ind w:firstLine="708"/>
        <w:jc w:val="left"/>
        <w:rPr>
          <w:rFonts w:ascii="Verdana" w:eastAsiaTheme="minorHAnsi" w:hAnsi="Verdana"/>
          <w:sz w:val="18"/>
          <w:szCs w:val="18"/>
        </w:rPr>
      </w:pPr>
      <w:r w:rsidRPr="00984AAA">
        <w:rPr>
          <w:rFonts w:ascii="Verdana" w:eastAsiaTheme="minorHAnsi" w:hAnsi="Verdana"/>
          <w:sz w:val="18"/>
          <w:szCs w:val="18"/>
        </w:rPr>
        <w:t>A.</w:t>
      </w:r>
      <w:r w:rsidR="00742A91">
        <w:rPr>
          <w:rFonts w:ascii="Verdana" w:eastAsiaTheme="minorHAnsi" w:hAnsi="Verdana"/>
          <w:sz w:val="18"/>
          <w:szCs w:val="18"/>
        </w:rPr>
        <w:t xml:space="preserve"> </w:t>
      </w:r>
      <w:r w:rsidRPr="00984AAA">
        <w:rPr>
          <w:rFonts w:ascii="Verdana" w:eastAsiaTheme="minorHAnsi" w:hAnsi="Verdana"/>
          <w:sz w:val="18"/>
          <w:szCs w:val="18"/>
        </w:rPr>
        <w:t>DESCRIPCIÓN GENERAL DE LA OBRA Y UBICACIÓN.</w:t>
      </w:r>
      <w:r w:rsidR="005230F5" w:rsidRPr="00984AAA">
        <w:rPr>
          <w:rFonts w:ascii="Verdana" w:eastAsiaTheme="minorHAnsi" w:hAnsi="Verdana"/>
          <w:sz w:val="18"/>
          <w:szCs w:val="18"/>
        </w:rPr>
        <w:t xml:space="preserve"> . . . .</w:t>
      </w:r>
      <w:r w:rsidR="00742A91">
        <w:rPr>
          <w:rFonts w:ascii="Verdana" w:eastAsiaTheme="minorHAnsi" w:hAnsi="Verdana"/>
          <w:sz w:val="18"/>
          <w:szCs w:val="18"/>
        </w:rPr>
        <w:t xml:space="preserve"> </w:t>
      </w:r>
      <w:r w:rsidR="005230F5" w:rsidRPr="00984AAA">
        <w:rPr>
          <w:rFonts w:ascii="Verdana" w:eastAsiaTheme="minorHAnsi" w:hAnsi="Verdana"/>
          <w:sz w:val="18"/>
          <w:szCs w:val="18"/>
        </w:rPr>
        <w:t xml:space="preserve">. . . . . . . . . . . . . . . . . . </w:t>
      </w:r>
      <w:r w:rsidR="00606E30" w:rsidRPr="00984AAA">
        <w:rPr>
          <w:rFonts w:ascii="Verdana" w:eastAsiaTheme="minorHAnsi" w:hAnsi="Verdana"/>
          <w:sz w:val="18"/>
          <w:szCs w:val="18"/>
        </w:rPr>
        <w:t xml:space="preserve">. . </w:t>
      </w:r>
      <w:r w:rsidR="00C6157E" w:rsidRPr="00984AAA">
        <w:rPr>
          <w:rFonts w:ascii="Verdana" w:eastAsiaTheme="minorHAnsi" w:hAnsi="Verdana"/>
          <w:sz w:val="18"/>
          <w:szCs w:val="18"/>
        </w:rPr>
        <w:t>. . .</w:t>
      </w:r>
      <w:r w:rsidR="00742A91">
        <w:rPr>
          <w:rFonts w:ascii="Verdana" w:eastAsiaTheme="minorHAnsi" w:hAnsi="Verdana"/>
          <w:sz w:val="18"/>
          <w:szCs w:val="18"/>
        </w:rPr>
        <w:t xml:space="preserve"> .</w:t>
      </w:r>
      <w:r w:rsidR="00CD6551">
        <w:rPr>
          <w:rFonts w:ascii="Verdana" w:eastAsiaTheme="minorHAnsi" w:hAnsi="Verdana"/>
          <w:sz w:val="18"/>
          <w:szCs w:val="18"/>
        </w:rPr>
        <w:t xml:space="preserve"> . </w:t>
      </w:r>
      <w:r w:rsidR="002D3BAF">
        <w:rPr>
          <w:rFonts w:ascii="Verdana" w:eastAsiaTheme="minorHAnsi" w:hAnsi="Verdana"/>
          <w:sz w:val="18"/>
          <w:szCs w:val="18"/>
        </w:rPr>
        <w:t>4</w:t>
      </w:r>
    </w:p>
    <w:p w14:paraId="6E7A37FE" w14:textId="212451C8" w:rsidR="00385F13" w:rsidRPr="00984AAA" w:rsidRDefault="00385F13" w:rsidP="00742A91">
      <w:pPr>
        <w:spacing w:line="259" w:lineRule="auto"/>
        <w:ind w:firstLine="708"/>
        <w:jc w:val="left"/>
        <w:rPr>
          <w:rFonts w:ascii="Verdana" w:eastAsiaTheme="minorHAnsi" w:hAnsi="Verdana"/>
          <w:sz w:val="18"/>
          <w:szCs w:val="18"/>
        </w:rPr>
      </w:pPr>
      <w:r w:rsidRPr="00984AAA">
        <w:rPr>
          <w:rFonts w:ascii="Verdana" w:eastAsiaTheme="minorHAnsi" w:hAnsi="Verdana"/>
          <w:sz w:val="18"/>
          <w:szCs w:val="18"/>
        </w:rPr>
        <w:t>B.</w:t>
      </w:r>
      <w:r w:rsidR="00742A91">
        <w:rPr>
          <w:rFonts w:ascii="Verdana" w:eastAsiaTheme="minorHAnsi" w:hAnsi="Verdana"/>
          <w:sz w:val="18"/>
          <w:szCs w:val="18"/>
        </w:rPr>
        <w:t xml:space="preserve"> </w:t>
      </w:r>
      <w:r w:rsidRPr="00984AAA">
        <w:rPr>
          <w:rFonts w:ascii="Verdana" w:eastAsiaTheme="minorHAnsi" w:hAnsi="Verdana"/>
          <w:sz w:val="18"/>
          <w:szCs w:val="18"/>
        </w:rPr>
        <w:t>ORIGEN DE LOS RECURSOS</w:t>
      </w:r>
      <w:r w:rsidR="005230F5" w:rsidRPr="00984AAA">
        <w:rPr>
          <w:rFonts w:ascii="Verdana" w:eastAsiaTheme="minorHAnsi" w:hAnsi="Verdana"/>
          <w:sz w:val="18"/>
          <w:szCs w:val="18"/>
        </w:rPr>
        <w:t>. . . . . . . . . . . . . . . . . . . . . . . . . . . . . . . . . . . . . . . .</w:t>
      </w:r>
      <w:r w:rsidR="00984AAA">
        <w:rPr>
          <w:rFonts w:ascii="Verdana" w:eastAsiaTheme="minorHAnsi" w:hAnsi="Verdana"/>
          <w:sz w:val="18"/>
          <w:szCs w:val="18"/>
        </w:rPr>
        <w:t xml:space="preserve"> </w:t>
      </w:r>
      <w:r w:rsidR="005230F5" w:rsidRPr="00984AAA">
        <w:rPr>
          <w:rFonts w:ascii="Verdana" w:eastAsiaTheme="minorHAnsi" w:hAnsi="Verdana"/>
          <w:sz w:val="18"/>
          <w:szCs w:val="18"/>
        </w:rPr>
        <w:t xml:space="preserve">. . </w:t>
      </w:r>
      <w:r w:rsidR="00C307B6" w:rsidRPr="00984AAA">
        <w:rPr>
          <w:rFonts w:ascii="Verdana" w:eastAsiaTheme="minorHAnsi" w:hAnsi="Verdana"/>
          <w:sz w:val="18"/>
          <w:szCs w:val="18"/>
        </w:rPr>
        <w:t>. .</w:t>
      </w:r>
      <w:r w:rsidR="00C307B6">
        <w:rPr>
          <w:rFonts w:ascii="Verdana" w:eastAsiaTheme="minorHAnsi" w:hAnsi="Verdana"/>
          <w:sz w:val="18"/>
          <w:szCs w:val="18"/>
        </w:rPr>
        <w:t xml:space="preserve"> . .</w:t>
      </w:r>
      <w:r w:rsidR="00C6157E" w:rsidRPr="00984AAA">
        <w:rPr>
          <w:rFonts w:ascii="Verdana" w:eastAsiaTheme="minorHAnsi" w:hAnsi="Verdana"/>
          <w:sz w:val="18"/>
          <w:szCs w:val="18"/>
        </w:rPr>
        <w:t xml:space="preserve"> </w:t>
      </w:r>
      <w:r w:rsidR="00CD6551">
        <w:rPr>
          <w:rFonts w:ascii="Verdana" w:eastAsiaTheme="minorHAnsi" w:hAnsi="Verdana"/>
          <w:sz w:val="18"/>
          <w:szCs w:val="18"/>
        </w:rPr>
        <w:t>.</w:t>
      </w:r>
      <w:r w:rsidR="002D3BAF">
        <w:rPr>
          <w:rFonts w:ascii="Verdana" w:eastAsiaTheme="minorHAnsi" w:hAnsi="Verdana"/>
          <w:sz w:val="18"/>
          <w:szCs w:val="18"/>
        </w:rPr>
        <w:t>4</w:t>
      </w:r>
    </w:p>
    <w:p w14:paraId="61C2EB41" w14:textId="00DCF3BE" w:rsidR="00385F13" w:rsidRPr="00984AAA" w:rsidRDefault="00385F13" w:rsidP="00742A91">
      <w:pPr>
        <w:spacing w:line="259" w:lineRule="auto"/>
        <w:ind w:firstLine="708"/>
        <w:jc w:val="left"/>
        <w:rPr>
          <w:rFonts w:ascii="Verdana" w:eastAsiaTheme="minorHAnsi" w:hAnsi="Verdana"/>
          <w:sz w:val="18"/>
          <w:szCs w:val="18"/>
        </w:rPr>
      </w:pPr>
      <w:r w:rsidRPr="00984AAA">
        <w:rPr>
          <w:rFonts w:ascii="Verdana" w:eastAsiaTheme="minorHAnsi" w:hAnsi="Verdana"/>
          <w:sz w:val="18"/>
          <w:szCs w:val="18"/>
        </w:rPr>
        <w:t>C.</w:t>
      </w:r>
      <w:r w:rsidR="00742A91">
        <w:rPr>
          <w:rFonts w:ascii="Verdana" w:eastAsiaTheme="minorHAnsi" w:hAnsi="Verdana"/>
          <w:sz w:val="18"/>
          <w:szCs w:val="18"/>
        </w:rPr>
        <w:t xml:space="preserve"> </w:t>
      </w:r>
      <w:r w:rsidRPr="00984AAA">
        <w:rPr>
          <w:rFonts w:ascii="Verdana" w:eastAsiaTheme="minorHAnsi" w:hAnsi="Verdana"/>
          <w:sz w:val="18"/>
          <w:szCs w:val="18"/>
        </w:rPr>
        <w:t>REPRESENTACIÓN</w:t>
      </w:r>
      <w:r w:rsidR="005230F5" w:rsidRPr="00984AAA">
        <w:rPr>
          <w:rFonts w:ascii="Verdana" w:eastAsiaTheme="minorHAnsi" w:hAnsi="Verdana"/>
          <w:sz w:val="18"/>
          <w:szCs w:val="18"/>
        </w:rPr>
        <w:t>. . . . . . . . . . . . . . . . . . . . . . . . . . . . . . . . . . . . . . . . . . . . . . . . . . .</w:t>
      </w:r>
      <w:r w:rsidR="00742A91">
        <w:rPr>
          <w:rFonts w:ascii="Verdana" w:eastAsiaTheme="minorHAnsi" w:hAnsi="Verdana"/>
          <w:sz w:val="18"/>
          <w:szCs w:val="18"/>
        </w:rPr>
        <w:t xml:space="preserve"> . </w:t>
      </w:r>
      <w:r w:rsidR="00CD6551">
        <w:rPr>
          <w:rFonts w:ascii="Verdana" w:eastAsiaTheme="minorHAnsi" w:hAnsi="Verdana"/>
          <w:sz w:val="18"/>
          <w:szCs w:val="18"/>
        </w:rPr>
        <w:t>.</w:t>
      </w:r>
      <w:r w:rsidR="00C6157E" w:rsidRPr="00984AAA">
        <w:rPr>
          <w:rFonts w:ascii="Verdana" w:eastAsiaTheme="minorHAnsi" w:hAnsi="Verdana"/>
          <w:sz w:val="18"/>
          <w:szCs w:val="18"/>
        </w:rPr>
        <w:t xml:space="preserve"> </w:t>
      </w:r>
      <w:r w:rsidR="00DB1BBB">
        <w:rPr>
          <w:rFonts w:ascii="Verdana" w:eastAsiaTheme="minorHAnsi" w:hAnsi="Verdana"/>
          <w:sz w:val="18"/>
          <w:szCs w:val="18"/>
        </w:rPr>
        <w:t>.</w:t>
      </w:r>
      <w:r w:rsidR="002D3BAF">
        <w:rPr>
          <w:rFonts w:ascii="Verdana" w:eastAsiaTheme="minorHAnsi" w:hAnsi="Verdana"/>
          <w:sz w:val="18"/>
          <w:szCs w:val="18"/>
        </w:rPr>
        <w:t>4</w:t>
      </w:r>
    </w:p>
    <w:p w14:paraId="0DC810AE" w14:textId="1C8BF58B" w:rsidR="00385F13" w:rsidRPr="00984AAA" w:rsidRDefault="00385F13" w:rsidP="00742A91">
      <w:pPr>
        <w:spacing w:line="259" w:lineRule="auto"/>
        <w:ind w:firstLine="708"/>
        <w:jc w:val="left"/>
        <w:rPr>
          <w:rFonts w:ascii="Verdana" w:eastAsiaTheme="minorHAnsi" w:hAnsi="Verdana"/>
          <w:sz w:val="18"/>
          <w:szCs w:val="18"/>
        </w:rPr>
      </w:pPr>
      <w:r w:rsidRPr="00984AAA">
        <w:rPr>
          <w:rFonts w:ascii="Verdana" w:eastAsiaTheme="minorHAnsi" w:hAnsi="Verdana"/>
          <w:sz w:val="18"/>
          <w:szCs w:val="18"/>
        </w:rPr>
        <w:t>D.</w:t>
      </w:r>
      <w:r w:rsidR="00742A91">
        <w:rPr>
          <w:rFonts w:ascii="Verdana" w:eastAsiaTheme="minorHAnsi" w:hAnsi="Verdana"/>
          <w:sz w:val="18"/>
          <w:szCs w:val="18"/>
        </w:rPr>
        <w:t xml:space="preserve"> </w:t>
      </w:r>
      <w:r w:rsidRPr="00984AAA">
        <w:rPr>
          <w:rFonts w:ascii="Verdana" w:eastAsiaTheme="minorHAnsi" w:hAnsi="Verdana"/>
          <w:sz w:val="18"/>
          <w:szCs w:val="18"/>
        </w:rPr>
        <w:t>EN ESTAS BASES SE ENTENDERÁ POR</w:t>
      </w:r>
      <w:r w:rsidR="005230F5" w:rsidRPr="00984AAA">
        <w:rPr>
          <w:rFonts w:ascii="Verdana" w:eastAsiaTheme="minorHAnsi" w:hAnsi="Verdana"/>
          <w:sz w:val="18"/>
          <w:szCs w:val="18"/>
        </w:rPr>
        <w:t xml:space="preserve"> . . . .</w:t>
      </w:r>
      <w:r w:rsidR="00984AAA">
        <w:rPr>
          <w:rFonts w:ascii="Verdana" w:eastAsiaTheme="minorHAnsi" w:hAnsi="Verdana"/>
          <w:sz w:val="18"/>
          <w:szCs w:val="18"/>
        </w:rPr>
        <w:t xml:space="preserve"> </w:t>
      </w:r>
      <w:r w:rsidR="005230F5" w:rsidRPr="00984AAA">
        <w:rPr>
          <w:rFonts w:ascii="Verdana" w:eastAsiaTheme="minorHAnsi" w:hAnsi="Verdana"/>
          <w:sz w:val="18"/>
          <w:szCs w:val="18"/>
        </w:rPr>
        <w:t xml:space="preserve">. . . . . . . . . . . . . . . . . . . . . . . . . . . . . . . </w:t>
      </w:r>
      <w:r w:rsidR="00606E30" w:rsidRPr="00984AAA">
        <w:rPr>
          <w:rFonts w:ascii="Verdana" w:eastAsiaTheme="minorHAnsi" w:hAnsi="Verdana"/>
          <w:sz w:val="18"/>
          <w:szCs w:val="18"/>
        </w:rPr>
        <w:t>. .</w:t>
      </w:r>
      <w:r w:rsidR="00984AAA">
        <w:rPr>
          <w:rFonts w:ascii="Verdana" w:eastAsiaTheme="minorHAnsi" w:hAnsi="Verdana"/>
          <w:sz w:val="18"/>
          <w:szCs w:val="18"/>
        </w:rPr>
        <w:t xml:space="preserve"> .</w:t>
      </w:r>
      <w:r w:rsidR="00606E30" w:rsidRPr="00984AAA">
        <w:rPr>
          <w:rFonts w:ascii="Verdana" w:eastAsiaTheme="minorHAnsi" w:hAnsi="Verdana"/>
          <w:sz w:val="18"/>
          <w:szCs w:val="18"/>
        </w:rPr>
        <w:t xml:space="preserve"> </w:t>
      </w:r>
      <w:r w:rsidR="00742A91">
        <w:rPr>
          <w:rFonts w:ascii="Verdana" w:eastAsiaTheme="minorHAnsi" w:hAnsi="Verdana"/>
          <w:sz w:val="18"/>
          <w:szCs w:val="18"/>
        </w:rPr>
        <w:t>.</w:t>
      </w:r>
      <w:r w:rsidR="00CD6551">
        <w:rPr>
          <w:rFonts w:ascii="Verdana" w:eastAsiaTheme="minorHAnsi" w:hAnsi="Verdana"/>
          <w:sz w:val="18"/>
          <w:szCs w:val="18"/>
        </w:rPr>
        <w:t xml:space="preserve"> </w:t>
      </w:r>
      <w:r w:rsidR="002D3BAF">
        <w:rPr>
          <w:rFonts w:ascii="Verdana" w:eastAsiaTheme="minorHAnsi" w:hAnsi="Verdana"/>
          <w:sz w:val="18"/>
          <w:szCs w:val="18"/>
        </w:rPr>
        <w:t>4</w:t>
      </w:r>
    </w:p>
    <w:p w14:paraId="4F34A48C" w14:textId="79A4422D" w:rsidR="00385F13" w:rsidRPr="00984AAA" w:rsidRDefault="00385F13" w:rsidP="00385F13">
      <w:pPr>
        <w:spacing w:line="259" w:lineRule="auto"/>
        <w:jc w:val="left"/>
        <w:rPr>
          <w:rFonts w:ascii="Verdana" w:eastAsiaTheme="minorHAnsi" w:hAnsi="Verdana"/>
          <w:sz w:val="18"/>
          <w:szCs w:val="18"/>
        </w:rPr>
      </w:pPr>
      <w:r w:rsidRPr="00CD6551">
        <w:rPr>
          <w:rFonts w:ascii="Verdana" w:eastAsiaTheme="minorHAnsi" w:hAnsi="Verdana"/>
          <w:b/>
          <w:sz w:val="18"/>
          <w:szCs w:val="18"/>
        </w:rPr>
        <w:t>SEGUNDA</w:t>
      </w:r>
      <w:r w:rsidRPr="00984AAA">
        <w:rPr>
          <w:rFonts w:ascii="Verdana" w:eastAsiaTheme="minorHAnsi" w:hAnsi="Verdana"/>
          <w:sz w:val="18"/>
          <w:szCs w:val="18"/>
        </w:rPr>
        <w:t xml:space="preserve">: </w:t>
      </w:r>
      <w:r w:rsidR="00CD6551">
        <w:rPr>
          <w:rFonts w:ascii="Verdana" w:eastAsiaTheme="minorHAnsi" w:hAnsi="Verdana"/>
          <w:sz w:val="18"/>
          <w:szCs w:val="18"/>
        </w:rPr>
        <w:t xml:space="preserve">    </w:t>
      </w:r>
      <w:r w:rsidRPr="00984AAA">
        <w:rPr>
          <w:rFonts w:ascii="Verdana" w:eastAsiaTheme="minorHAnsi" w:hAnsi="Verdana"/>
          <w:sz w:val="18"/>
          <w:szCs w:val="18"/>
        </w:rPr>
        <w:t>MODIFICACIONES Y ACLARACIONES</w:t>
      </w:r>
      <w:r w:rsidR="00061C23">
        <w:rPr>
          <w:rFonts w:ascii="Verdana" w:eastAsiaTheme="minorHAnsi" w:hAnsi="Verdana"/>
          <w:sz w:val="18"/>
          <w:szCs w:val="18"/>
        </w:rPr>
        <w:t xml:space="preserve"> A LAS BASES DEL PROCEDIMIENTO</w:t>
      </w:r>
      <w:r w:rsidR="005230F5" w:rsidRPr="00984AAA">
        <w:rPr>
          <w:rFonts w:ascii="Verdana" w:eastAsiaTheme="minorHAnsi" w:hAnsi="Verdana"/>
          <w:sz w:val="18"/>
          <w:szCs w:val="18"/>
        </w:rPr>
        <w:t>. . . .</w:t>
      </w:r>
      <w:r w:rsidR="00061C23">
        <w:rPr>
          <w:rFonts w:ascii="Verdana" w:eastAsiaTheme="minorHAnsi" w:hAnsi="Verdana"/>
          <w:sz w:val="18"/>
          <w:szCs w:val="18"/>
        </w:rPr>
        <w:t xml:space="preserve"> </w:t>
      </w:r>
      <w:r w:rsidR="005230F5" w:rsidRPr="00984AAA">
        <w:rPr>
          <w:rFonts w:ascii="Verdana" w:eastAsiaTheme="minorHAnsi" w:hAnsi="Verdana"/>
          <w:sz w:val="18"/>
          <w:szCs w:val="18"/>
        </w:rPr>
        <w:t xml:space="preserve">. . </w:t>
      </w:r>
      <w:r w:rsidR="00606E30" w:rsidRPr="00984AAA">
        <w:rPr>
          <w:rFonts w:ascii="Verdana" w:eastAsiaTheme="minorHAnsi" w:hAnsi="Verdana"/>
          <w:sz w:val="18"/>
          <w:szCs w:val="18"/>
        </w:rPr>
        <w:t xml:space="preserve">. . . . . </w:t>
      </w:r>
      <w:r w:rsidR="00CD6551">
        <w:rPr>
          <w:rFonts w:ascii="Verdana" w:eastAsiaTheme="minorHAnsi" w:hAnsi="Verdana"/>
          <w:sz w:val="18"/>
          <w:szCs w:val="18"/>
        </w:rPr>
        <w:t>.</w:t>
      </w:r>
      <w:r w:rsidR="00606E30" w:rsidRPr="00984AAA">
        <w:rPr>
          <w:rFonts w:ascii="Verdana" w:eastAsiaTheme="minorHAnsi" w:hAnsi="Verdana"/>
          <w:sz w:val="18"/>
          <w:szCs w:val="18"/>
        </w:rPr>
        <w:t xml:space="preserve"> </w:t>
      </w:r>
      <w:r w:rsidR="002D3BAF">
        <w:rPr>
          <w:rFonts w:ascii="Verdana" w:eastAsiaTheme="minorHAnsi" w:hAnsi="Verdana"/>
          <w:sz w:val="18"/>
          <w:szCs w:val="18"/>
        </w:rPr>
        <w:t>5</w:t>
      </w:r>
    </w:p>
    <w:p w14:paraId="319977AF" w14:textId="33C06626" w:rsidR="00385F13" w:rsidRPr="00984AAA" w:rsidRDefault="00385F13" w:rsidP="00385F13">
      <w:pPr>
        <w:spacing w:line="259" w:lineRule="auto"/>
        <w:jc w:val="left"/>
        <w:rPr>
          <w:rFonts w:ascii="Verdana" w:eastAsiaTheme="minorHAnsi" w:hAnsi="Verdana"/>
          <w:sz w:val="18"/>
          <w:szCs w:val="18"/>
        </w:rPr>
      </w:pPr>
      <w:r w:rsidRPr="00CD6551">
        <w:rPr>
          <w:rFonts w:ascii="Verdana" w:eastAsiaTheme="minorHAnsi" w:hAnsi="Verdana"/>
          <w:b/>
          <w:sz w:val="18"/>
          <w:szCs w:val="18"/>
        </w:rPr>
        <w:t>TERCERA:</w:t>
      </w:r>
      <w:r w:rsidRPr="00984AAA">
        <w:rPr>
          <w:rFonts w:ascii="Verdana" w:eastAsiaTheme="minorHAnsi" w:hAnsi="Verdana"/>
          <w:sz w:val="18"/>
          <w:szCs w:val="18"/>
        </w:rPr>
        <w:t xml:space="preserve"> </w:t>
      </w:r>
      <w:r w:rsidR="00CD6551">
        <w:rPr>
          <w:rFonts w:ascii="Verdana" w:eastAsiaTheme="minorHAnsi" w:hAnsi="Verdana"/>
          <w:sz w:val="18"/>
          <w:szCs w:val="18"/>
        </w:rPr>
        <w:t xml:space="preserve">     </w:t>
      </w:r>
      <w:r w:rsidRPr="00984AAA">
        <w:rPr>
          <w:rFonts w:ascii="Verdana" w:eastAsiaTheme="minorHAnsi" w:hAnsi="Verdana"/>
          <w:sz w:val="18"/>
          <w:szCs w:val="18"/>
        </w:rPr>
        <w:t>REQUISITOS QUE DEBE ACREDITAR EL PARTICIPANTE</w:t>
      </w:r>
      <w:r w:rsidR="005230F5" w:rsidRPr="00984AAA">
        <w:rPr>
          <w:rFonts w:ascii="Verdana" w:eastAsiaTheme="minorHAnsi" w:hAnsi="Verdana"/>
          <w:sz w:val="18"/>
          <w:szCs w:val="18"/>
        </w:rPr>
        <w:t xml:space="preserve"> . . . . . . . . </w:t>
      </w:r>
      <w:r w:rsidR="00CD6551">
        <w:rPr>
          <w:rFonts w:ascii="Verdana" w:eastAsiaTheme="minorHAnsi" w:hAnsi="Verdana"/>
          <w:sz w:val="18"/>
          <w:szCs w:val="18"/>
        </w:rPr>
        <w:t xml:space="preserve">. </w:t>
      </w:r>
      <w:r w:rsidR="005230F5" w:rsidRPr="00984AAA">
        <w:rPr>
          <w:rFonts w:ascii="Verdana" w:eastAsiaTheme="minorHAnsi" w:hAnsi="Verdana"/>
          <w:sz w:val="18"/>
          <w:szCs w:val="18"/>
        </w:rPr>
        <w:t xml:space="preserve">. . . . . . . . . . . . . . . </w:t>
      </w:r>
      <w:r w:rsidR="00DB1BBB">
        <w:rPr>
          <w:rFonts w:ascii="Verdana" w:eastAsiaTheme="minorHAnsi" w:hAnsi="Verdana"/>
          <w:sz w:val="18"/>
          <w:szCs w:val="18"/>
        </w:rPr>
        <w:t>.</w:t>
      </w:r>
      <w:r w:rsidR="002D3BAF">
        <w:rPr>
          <w:rFonts w:ascii="Verdana" w:eastAsiaTheme="minorHAnsi" w:hAnsi="Verdana"/>
          <w:sz w:val="18"/>
          <w:szCs w:val="18"/>
        </w:rPr>
        <w:t>5</w:t>
      </w:r>
    </w:p>
    <w:p w14:paraId="679152D5" w14:textId="11076C40" w:rsidR="00385F13" w:rsidRPr="00984AAA" w:rsidRDefault="00385F13" w:rsidP="00385F13">
      <w:pPr>
        <w:spacing w:line="259" w:lineRule="auto"/>
        <w:jc w:val="left"/>
        <w:rPr>
          <w:rFonts w:ascii="Verdana" w:eastAsiaTheme="minorHAnsi" w:hAnsi="Verdana"/>
          <w:sz w:val="18"/>
          <w:szCs w:val="18"/>
        </w:rPr>
      </w:pPr>
      <w:r w:rsidRPr="00CD6551">
        <w:rPr>
          <w:rFonts w:ascii="Verdana" w:eastAsiaTheme="minorHAnsi" w:hAnsi="Verdana"/>
          <w:b/>
          <w:sz w:val="18"/>
          <w:szCs w:val="18"/>
        </w:rPr>
        <w:t>CUARTA</w:t>
      </w:r>
      <w:r w:rsidRPr="00984AAA">
        <w:rPr>
          <w:rFonts w:ascii="Verdana" w:eastAsiaTheme="minorHAnsi" w:hAnsi="Verdana"/>
          <w:sz w:val="18"/>
          <w:szCs w:val="18"/>
        </w:rPr>
        <w:t>:</w:t>
      </w:r>
      <w:r w:rsidRPr="00984AAA">
        <w:rPr>
          <w:rFonts w:ascii="Verdana" w:eastAsiaTheme="minorHAnsi" w:hAnsi="Verdana"/>
          <w:sz w:val="18"/>
          <w:szCs w:val="18"/>
        </w:rPr>
        <w:tab/>
        <w:t>EXPERIENCIA Y CAPACIDAD TÉCNI</w:t>
      </w:r>
      <w:r w:rsidR="005230F5" w:rsidRPr="00984AAA">
        <w:rPr>
          <w:rFonts w:ascii="Verdana" w:eastAsiaTheme="minorHAnsi" w:hAnsi="Verdana"/>
          <w:sz w:val="18"/>
          <w:szCs w:val="18"/>
        </w:rPr>
        <w:t xml:space="preserve">CA QUE SE </w:t>
      </w:r>
      <w:proofErr w:type="gramStart"/>
      <w:r w:rsidR="005230F5" w:rsidRPr="00984AAA">
        <w:rPr>
          <w:rFonts w:ascii="Verdana" w:eastAsiaTheme="minorHAnsi" w:hAnsi="Verdana"/>
          <w:sz w:val="18"/>
          <w:szCs w:val="18"/>
        </w:rPr>
        <w:t>REQUIERE:. . .</w:t>
      </w:r>
      <w:proofErr w:type="gramEnd"/>
      <w:r w:rsidR="005230F5" w:rsidRPr="00984AAA">
        <w:rPr>
          <w:rFonts w:ascii="Verdana" w:eastAsiaTheme="minorHAnsi" w:hAnsi="Verdana"/>
          <w:sz w:val="18"/>
          <w:szCs w:val="18"/>
        </w:rPr>
        <w:t xml:space="preserve"> . . . . . . . . . . . . . .</w:t>
      </w:r>
      <w:r w:rsidR="00606E30" w:rsidRPr="00984AAA">
        <w:rPr>
          <w:rFonts w:ascii="Verdana" w:eastAsiaTheme="minorHAnsi" w:hAnsi="Verdana"/>
          <w:sz w:val="18"/>
          <w:szCs w:val="18"/>
        </w:rPr>
        <w:t xml:space="preserve"> . . . . .</w:t>
      </w:r>
      <w:r w:rsidR="00CD6551">
        <w:rPr>
          <w:rFonts w:ascii="Verdana" w:eastAsiaTheme="minorHAnsi" w:hAnsi="Verdana"/>
          <w:sz w:val="18"/>
          <w:szCs w:val="18"/>
        </w:rPr>
        <w:t xml:space="preserve"> </w:t>
      </w:r>
      <w:r w:rsidR="002D3BAF">
        <w:rPr>
          <w:rFonts w:ascii="Verdana" w:eastAsiaTheme="minorHAnsi" w:hAnsi="Verdana"/>
          <w:sz w:val="18"/>
          <w:szCs w:val="18"/>
        </w:rPr>
        <w:t xml:space="preserve"> </w:t>
      </w:r>
      <w:r w:rsidR="00D55FCD">
        <w:rPr>
          <w:rFonts w:ascii="Verdana" w:eastAsiaTheme="minorHAnsi" w:hAnsi="Verdana"/>
          <w:sz w:val="18"/>
          <w:szCs w:val="18"/>
        </w:rPr>
        <w:t>6</w:t>
      </w:r>
    </w:p>
    <w:p w14:paraId="4D23A28D" w14:textId="0B7BDA6D" w:rsidR="00385F13" w:rsidRPr="00984AAA" w:rsidRDefault="00385F13" w:rsidP="00385F13">
      <w:pPr>
        <w:spacing w:line="259" w:lineRule="auto"/>
        <w:jc w:val="left"/>
        <w:rPr>
          <w:rFonts w:ascii="Verdana" w:eastAsiaTheme="minorHAnsi" w:hAnsi="Verdana"/>
          <w:sz w:val="18"/>
          <w:szCs w:val="18"/>
        </w:rPr>
      </w:pPr>
      <w:r w:rsidRPr="00CD6551">
        <w:rPr>
          <w:rFonts w:ascii="Verdana" w:eastAsiaTheme="minorHAnsi" w:hAnsi="Verdana"/>
          <w:b/>
          <w:sz w:val="18"/>
          <w:szCs w:val="18"/>
        </w:rPr>
        <w:t>QUINTA</w:t>
      </w:r>
      <w:r w:rsidRPr="00984AAA">
        <w:rPr>
          <w:rFonts w:ascii="Verdana" w:eastAsiaTheme="minorHAnsi" w:hAnsi="Verdana"/>
          <w:sz w:val="18"/>
          <w:szCs w:val="18"/>
        </w:rPr>
        <w:t>:</w:t>
      </w:r>
      <w:r w:rsidRPr="00984AAA">
        <w:rPr>
          <w:rFonts w:ascii="Verdana" w:eastAsiaTheme="minorHAnsi" w:hAnsi="Verdana"/>
          <w:sz w:val="18"/>
          <w:szCs w:val="18"/>
        </w:rPr>
        <w:tab/>
        <w:t>SUBCONTRATACIÓN:</w:t>
      </w:r>
      <w:r w:rsidR="005230F5" w:rsidRPr="00984AAA">
        <w:rPr>
          <w:rFonts w:ascii="Verdana" w:eastAsiaTheme="minorHAnsi" w:hAnsi="Verdana"/>
          <w:sz w:val="18"/>
          <w:szCs w:val="18"/>
        </w:rPr>
        <w:t xml:space="preserve"> . . . . . . . . . . . . . . . . . . . . . . . . . . . . . . .</w:t>
      </w:r>
      <w:r w:rsidR="00984AAA">
        <w:rPr>
          <w:rFonts w:ascii="Verdana" w:eastAsiaTheme="minorHAnsi" w:hAnsi="Verdana"/>
          <w:sz w:val="18"/>
          <w:szCs w:val="18"/>
        </w:rPr>
        <w:t xml:space="preserve"> </w:t>
      </w:r>
      <w:r w:rsidR="005230F5" w:rsidRPr="00984AAA">
        <w:rPr>
          <w:rFonts w:ascii="Verdana" w:eastAsiaTheme="minorHAnsi" w:hAnsi="Verdana"/>
          <w:sz w:val="18"/>
          <w:szCs w:val="18"/>
        </w:rPr>
        <w:t xml:space="preserve">. . . . . . . . . . . </w:t>
      </w:r>
      <w:r w:rsidR="00606E30" w:rsidRPr="00984AAA">
        <w:rPr>
          <w:rFonts w:ascii="Verdana" w:eastAsiaTheme="minorHAnsi" w:hAnsi="Verdana"/>
          <w:sz w:val="18"/>
          <w:szCs w:val="18"/>
        </w:rPr>
        <w:t>. . . . . .</w:t>
      </w:r>
      <w:r w:rsidR="00DB1BBB">
        <w:rPr>
          <w:rFonts w:ascii="Verdana" w:eastAsiaTheme="minorHAnsi" w:hAnsi="Verdana"/>
          <w:sz w:val="18"/>
          <w:szCs w:val="18"/>
        </w:rPr>
        <w:t xml:space="preserve"> </w:t>
      </w:r>
      <w:r w:rsidR="00D55FCD">
        <w:rPr>
          <w:rFonts w:ascii="Verdana" w:eastAsiaTheme="minorHAnsi" w:hAnsi="Verdana"/>
          <w:sz w:val="18"/>
          <w:szCs w:val="18"/>
        </w:rPr>
        <w:t>7</w:t>
      </w:r>
    </w:p>
    <w:p w14:paraId="6B1FC7A6" w14:textId="28633BBA" w:rsidR="00385F13" w:rsidRPr="00984AAA" w:rsidRDefault="00385F13" w:rsidP="00385F13">
      <w:pPr>
        <w:spacing w:line="259" w:lineRule="auto"/>
        <w:jc w:val="left"/>
        <w:rPr>
          <w:rFonts w:ascii="Verdana" w:eastAsiaTheme="minorHAnsi" w:hAnsi="Verdana"/>
          <w:sz w:val="18"/>
          <w:szCs w:val="18"/>
        </w:rPr>
      </w:pPr>
      <w:r w:rsidRPr="00CD6551">
        <w:rPr>
          <w:rFonts w:ascii="Verdana" w:eastAsiaTheme="minorHAnsi" w:hAnsi="Verdana"/>
          <w:b/>
          <w:sz w:val="18"/>
          <w:szCs w:val="18"/>
        </w:rPr>
        <w:t>SEXTA</w:t>
      </w:r>
      <w:r w:rsidRPr="00984AAA">
        <w:rPr>
          <w:rFonts w:ascii="Verdana" w:eastAsiaTheme="minorHAnsi" w:hAnsi="Verdana"/>
          <w:sz w:val="18"/>
          <w:szCs w:val="18"/>
        </w:rPr>
        <w:t>:</w:t>
      </w:r>
      <w:r w:rsidR="00CD6551">
        <w:rPr>
          <w:rFonts w:ascii="Verdana" w:eastAsiaTheme="minorHAnsi" w:hAnsi="Verdana"/>
          <w:sz w:val="18"/>
          <w:szCs w:val="18"/>
        </w:rPr>
        <w:t xml:space="preserve">  </w:t>
      </w:r>
      <w:r w:rsidRPr="00984AAA">
        <w:rPr>
          <w:rFonts w:ascii="Verdana" w:eastAsiaTheme="minorHAnsi" w:hAnsi="Verdana"/>
          <w:sz w:val="18"/>
          <w:szCs w:val="18"/>
        </w:rPr>
        <w:tab/>
        <w:t>IDIOMA:</w:t>
      </w:r>
      <w:r w:rsidR="005230F5" w:rsidRPr="00984AAA">
        <w:rPr>
          <w:rFonts w:ascii="Verdana" w:eastAsiaTheme="minorHAnsi" w:hAnsi="Verdana"/>
          <w:sz w:val="18"/>
          <w:szCs w:val="18"/>
        </w:rPr>
        <w:t xml:space="preserve"> . . . . . . . . . . . . . . . . . . . . . . . . . . . . . . . . . . . . . . . . . . . . . . . . . . .</w:t>
      </w:r>
      <w:r w:rsidR="00606E30" w:rsidRPr="00984AAA">
        <w:rPr>
          <w:rFonts w:ascii="Verdana" w:eastAsiaTheme="minorHAnsi" w:hAnsi="Verdana"/>
          <w:sz w:val="18"/>
          <w:szCs w:val="18"/>
        </w:rPr>
        <w:t xml:space="preserve"> . . . . . .</w:t>
      </w:r>
      <w:r w:rsidR="00DB1BBB">
        <w:rPr>
          <w:rFonts w:ascii="Verdana" w:eastAsiaTheme="minorHAnsi" w:hAnsi="Verdana"/>
          <w:sz w:val="18"/>
          <w:szCs w:val="18"/>
        </w:rPr>
        <w:t xml:space="preserve"> </w:t>
      </w:r>
      <w:r w:rsidR="00D55FCD">
        <w:rPr>
          <w:rFonts w:ascii="Verdana" w:eastAsiaTheme="minorHAnsi" w:hAnsi="Verdana"/>
          <w:sz w:val="18"/>
          <w:szCs w:val="18"/>
        </w:rPr>
        <w:t>7</w:t>
      </w:r>
    </w:p>
    <w:p w14:paraId="3D3B0FA2" w14:textId="0239368A" w:rsidR="00385F13" w:rsidRPr="00984AAA" w:rsidRDefault="00385F13" w:rsidP="00385F13">
      <w:pPr>
        <w:spacing w:line="259" w:lineRule="auto"/>
        <w:jc w:val="left"/>
        <w:rPr>
          <w:rFonts w:ascii="Verdana" w:eastAsiaTheme="minorHAnsi" w:hAnsi="Verdana"/>
          <w:sz w:val="18"/>
          <w:szCs w:val="18"/>
        </w:rPr>
      </w:pPr>
      <w:r w:rsidRPr="00CD6551">
        <w:rPr>
          <w:rFonts w:ascii="Verdana" w:eastAsiaTheme="minorHAnsi" w:hAnsi="Verdana"/>
          <w:b/>
          <w:sz w:val="18"/>
          <w:szCs w:val="18"/>
        </w:rPr>
        <w:t>SÉPTIMA</w:t>
      </w:r>
      <w:r w:rsidRPr="00984AAA">
        <w:rPr>
          <w:rFonts w:ascii="Verdana" w:eastAsiaTheme="minorHAnsi" w:hAnsi="Verdana"/>
          <w:sz w:val="18"/>
          <w:szCs w:val="18"/>
        </w:rPr>
        <w:t xml:space="preserve">: </w:t>
      </w:r>
      <w:r w:rsidRPr="00984AAA">
        <w:rPr>
          <w:rFonts w:ascii="Verdana" w:eastAsiaTheme="minorHAnsi" w:hAnsi="Verdana"/>
          <w:sz w:val="18"/>
          <w:szCs w:val="18"/>
        </w:rPr>
        <w:tab/>
        <w:t>UBICACIÓN</w:t>
      </w:r>
      <w:r w:rsidR="005230F5" w:rsidRPr="00984AAA">
        <w:rPr>
          <w:rFonts w:ascii="Verdana" w:eastAsiaTheme="minorHAnsi" w:hAnsi="Verdana"/>
          <w:sz w:val="18"/>
          <w:szCs w:val="18"/>
        </w:rPr>
        <w:t xml:space="preserve"> . . . . . . . . . . . . . . . . . . . . . . . . . . . . . . . . . . . . . </w:t>
      </w:r>
      <w:r w:rsidR="00984AAA">
        <w:rPr>
          <w:rFonts w:ascii="Verdana" w:eastAsiaTheme="minorHAnsi" w:hAnsi="Verdana"/>
          <w:sz w:val="18"/>
          <w:szCs w:val="18"/>
        </w:rPr>
        <w:t>.</w:t>
      </w:r>
      <w:r w:rsidR="005230F5" w:rsidRPr="00984AAA">
        <w:rPr>
          <w:rFonts w:ascii="Verdana" w:eastAsiaTheme="minorHAnsi" w:hAnsi="Verdana"/>
          <w:sz w:val="18"/>
          <w:szCs w:val="18"/>
        </w:rPr>
        <w:t xml:space="preserve"> . . . . . . . . . .</w:t>
      </w:r>
      <w:r w:rsidR="00C6157E" w:rsidRPr="00984AAA">
        <w:rPr>
          <w:rFonts w:ascii="Verdana" w:eastAsiaTheme="minorHAnsi" w:hAnsi="Verdana"/>
          <w:sz w:val="18"/>
          <w:szCs w:val="18"/>
        </w:rPr>
        <w:t xml:space="preserve"> </w:t>
      </w:r>
      <w:r w:rsidR="00606E30" w:rsidRPr="00984AAA">
        <w:rPr>
          <w:rFonts w:ascii="Verdana" w:eastAsiaTheme="minorHAnsi" w:hAnsi="Verdana"/>
          <w:sz w:val="18"/>
          <w:szCs w:val="18"/>
        </w:rPr>
        <w:t xml:space="preserve">. . . </w:t>
      </w:r>
      <w:proofErr w:type="gramStart"/>
      <w:r w:rsidR="00606E30" w:rsidRPr="00984AAA">
        <w:rPr>
          <w:rFonts w:ascii="Verdana" w:eastAsiaTheme="minorHAnsi" w:hAnsi="Verdana"/>
          <w:sz w:val="18"/>
          <w:szCs w:val="18"/>
        </w:rPr>
        <w:t>. . .</w:t>
      </w:r>
      <w:r w:rsidR="00DB1BBB">
        <w:rPr>
          <w:rFonts w:ascii="Verdana" w:eastAsiaTheme="minorHAnsi" w:hAnsi="Verdana"/>
          <w:sz w:val="18"/>
          <w:szCs w:val="18"/>
        </w:rPr>
        <w:t xml:space="preserve"> </w:t>
      </w:r>
      <w:r w:rsidR="002D3BAF">
        <w:rPr>
          <w:rFonts w:ascii="Verdana" w:eastAsiaTheme="minorHAnsi" w:hAnsi="Verdana"/>
          <w:sz w:val="18"/>
          <w:szCs w:val="18"/>
        </w:rPr>
        <w:t>.</w:t>
      </w:r>
      <w:proofErr w:type="gramEnd"/>
      <w:r w:rsidR="002D3BAF">
        <w:rPr>
          <w:rFonts w:ascii="Verdana" w:eastAsiaTheme="minorHAnsi" w:hAnsi="Verdana"/>
          <w:sz w:val="18"/>
          <w:szCs w:val="18"/>
        </w:rPr>
        <w:t xml:space="preserve"> </w:t>
      </w:r>
      <w:r w:rsidR="00D55FCD">
        <w:rPr>
          <w:rFonts w:ascii="Verdana" w:eastAsiaTheme="minorHAnsi" w:hAnsi="Verdana"/>
          <w:sz w:val="18"/>
          <w:szCs w:val="18"/>
        </w:rPr>
        <w:t>7</w:t>
      </w:r>
    </w:p>
    <w:p w14:paraId="1DD39C16" w14:textId="7461962A" w:rsidR="00385F13" w:rsidRPr="00984AAA" w:rsidRDefault="00385F13" w:rsidP="00385F13">
      <w:pPr>
        <w:spacing w:line="259" w:lineRule="auto"/>
        <w:jc w:val="left"/>
        <w:rPr>
          <w:rFonts w:ascii="Verdana" w:eastAsiaTheme="minorHAnsi" w:hAnsi="Verdana"/>
          <w:sz w:val="18"/>
          <w:szCs w:val="18"/>
        </w:rPr>
      </w:pPr>
      <w:r w:rsidRPr="00CD6551">
        <w:rPr>
          <w:rFonts w:ascii="Verdana" w:eastAsiaTheme="minorHAnsi" w:hAnsi="Verdana"/>
          <w:b/>
          <w:sz w:val="18"/>
          <w:szCs w:val="18"/>
        </w:rPr>
        <w:t>OCTAVA</w:t>
      </w:r>
      <w:r w:rsidRPr="00984AAA">
        <w:rPr>
          <w:rFonts w:ascii="Verdana" w:eastAsiaTheme="minorHAnsi" w:hAnsi="Verdana"/>
          <w:sz w:val="18"/>
          <w:szCs w:val="18"/>
        </w:rPr>
        <w:t>:</w:t>
      </w:r>
      <w:r w:rsidRPr="00984AAA">
        <w:rPr>
          <w:rFonts w:ascii="Verdana" w:eastAsiaTheme="minorHAnsi" w:hAnsi="Verdana"/>
          <w:sz w:val="18"/>
          <w:szCs w:val="18"/>
        </w:rPr>
        <w:tab/>
        <w:t>INICIO, TERMINACIÓN Y PLAZO DE EJECUCIÓN DE LOS TRABAJOS:</w:t>
      </w:r>
      <w:r w:rsidR="00984AAA">
        <w:rPr>
          <w:rFonts w:ascii="Verdana" w:eastAsiaTheme="minorHAnsi" w:hAnsi="Verdana"/>
          <w:sz w:val="18"/>
          <w:szCs w:val="18"/>
        </w:rPr>
        <w:t xml:space="preserve"> </w:t>
      </w:r>
      <w:r w:rsidR="005230F5" w:rsidRPr="00984AAA">
        <w:rPr>
          <w:rFonts w:ascii="Verdana" w:eastAsiaTheme="minorHAnsi" w:hAnsi="Verdana"/>
          <w:sz w:val="18"/>
          <w:szCs w:val="18"/>
        </w:rPr>
        <w:t xml:space="preserve"> . . . . . . . .</w:t>
      </w:r>
      <w:r w:rsidR="00C6157E" w:rsidRPr="00984AAA">
        <w:rPr>
          <w:rFonts w:ascii="Verdana" w:eastAsiaTheme="minorHAnsi" w:hAnsi="Verdana"/>
          <w:sz w:val="18"/>
          <w:szCs w:val="18"/>
        </w:rPr>
        <w:t xml:space="preserve"> </w:t>
      </w:r>
      <w:r w:rsidR="002D3BAF">
        <w:rPr>
          <w:rFonts w:ascii="Verdana" w:eastAsiaTheme="minorHAnsi" w:hAnsi="Verdana"/>
          <w:sz w:val="18"/>
          <w:szCs w:val="18"/>
        </w:rPr>
        <w:t xml:space="preserve">. . . . . . . </w:t>
      </w:r>
      <w:r w:rsidR="00D55FCD">
        <w:rPr>
          <w:rFonts w:ascii="Verdana" w:eastAsiaTheme="minorHAnsi" w:hAnsi="Verdana"/>
          <w:sz w:val="18"/>
          <w:szCs w:val="18"/>
        </w:rPr>
        <w:t>7</w:t>
      </w:r>
    </w:p>
    <w:p w14:paraId="5A17B07D" w14:textId="7BB5FF90" w:rsidR="00385F13" w:rsidRPr="00984AAA" w:rsidRDefault="00385F13" w:rsidP="00385F13">
      <w:pPr>
        <w:spacing w:line="259" w:lineRule="auto"/>
        <w:jc w:val="left"/>
        <w:rPr>
          <w:rFonts w:ascii="Verdana" w:eastAsiaTheme="minorHAnsi" w:hAnsi="Verdana"/>
          <w:sz w:val="18"/>
          <w:szCs w:val="18"/>
        </w:rPr>
      </w:pPr>
      <w:r w:rsidRPr="00CD6551">
        <w:rPr>
          <w:rFonts w:ascii="Verdana" w:eastAsiaTheme="minorHAnsi" w:hAnsi="Verdana"/>
          <w:b/>
          <w:sz w:val="18"/>
          <w:szCs w:val="18"/>
        </w:rPr>
        <w:t>NOVENA:</w:t>
      </w:r>
      <w:r w:rsidRPr="00984AAA">
        <w:rPr>
          <w:rFonts w:ascii="Verdana" w:eastAsiaTheme="minorHAnsi" w:hAnsi="Verdana"/>
          <w:sz w:val="18"/>
          <w:szCs w:val="18"/>
        </w:rPr>
        <w:tab/>
        <w:t xml:space="preserve">PORCENTAJE DE ANTICIPOS Y </w:t>
      </w:r>
      <w:proofErr w:type="gramStart"/>
      <w:r w:rsidRPr="00984AAA">
        <w:rPr>
          <w:rFonts w:ascii="Verdana" w:eastAsiaTheme="minorHAnsi" w:hAnsi="Verdana"/>
          <w:sz w:val="18"/>
          <w:szCs w:val="18"/>
        </w:rPr>
        <w:t>RETENCIONES:</w:t>
      </w:r>
      <w:r w:rsidR="005230F5" w:rsidRPr="00984AAA">
        <w:rPr>
          <w:rFonts w:ascii="Verdana" w:eastAsiaTheme="minorHAnsi" w:hAnsi="Verdana"/>
          <w:sz w:val="18"/>
          <w:szCs w:val="18"/>
        </w:rPr>
        <w:t>. . .</w:t>
      </w:r>
      <w:proofErr w:type="gramEnd"/>
      <w:r w:rsidR="005230F5" w:rsidRPr="00984AAA">
        <w:rPr>
          <w:rFonts w:ascii="Verdana" w:eastAsiaTheme="minorHAnsi" w:hAnsi="Verdana"/>
          <w:sz w:val="18"/>
          <w:szCs w:val="18"/>
        </w:rPr>
        <w:t xml:space="preserve"> . . . . . . . . . . . . .</w:t>
      </w:r>
      <w:r w:rsidR="00742A91">
        <w:rPr>
          <w:rFonts w:ascii="Verdana" w:eastAsiaTheme="minorHAnsi" w:hAnsi="Verdana"/>
          <w:sz w:val="18"/>
          <w:szCs w:val="18"/>
        </w:rPr>
        <w:t xml:space="preserve"> </w:t>
      </w:r>
      <w:r w:rsidR="005230F5" w:rsidRPr="00984AAA">
        <w:rPr>
          <w:rFonts w:ascii="Verdana" w:eastAsiaTheme="minorHAnsi" w:hAnsi="Verdana"/>
          <w:sz w:val="18"/>
          <w:szCs w:val="18"/>
        </w:rPr>
        <w:t>. . . . . . . .</w:t>
      </w:r>
      <w:r w:rsidR="00C6157E" w:rsidRPr="00984AAA">
        <w:rPr>
          <w:rFonts w:ascii="Verdana" w:eastAsiaTheme="minorHAnsi" w:hAnsi="Verdana"/>
          <w:sz w:val="18"/>
          <w:szCs w:val="18"/>
        </w:rPr>
        <w:t xml:space="preserve"> </w:t>
      </w:r>
      <w:r w:rsidR="00606E30" w:rsidRPr="00984AAA">
        <w:rPr>
          <w:rFonts w:ascii="Verdana" w:eastAsiaTheme="minorHAnsi" w:hAnsi="Verdana"/>
          <w:sz w:val="18"/>
          <w:szCs w:val="18"/>
        </w:rPr>
        <w:t>. . . . . .</w:t>
      </w:r>
      <w:r w:rsidR="002D3BAF">
        <w:rPr>
          <w:rFonts w:ascii="Verdana" w:eastAsiaTheme="minorHAnsi" w:hAnsi="Verdana"/>
          <w:sz w:val="18"/>
          <w:szCs w:val="18"/>
        </w:rPr>
        <w:t xml:space="preserve"> .  7</w:t>
      </w:r>
    </w:p>
    <w:p w14:paraId="59DA8399" w14:textId="3E53CC9E" w:rsidR="00385F13" w:rsidRPr="00984AAA" w:rsidRDefault="00385F13" w:rsidP="00385F13">
      <w:pPr>
        <w:spacing w:line="259" w:lineRule="auto"/>
        <w:jc w:val="left"/>
        <w:rPr>
          <w:rFonts w:ascii="Verdana" w:eastAsiaTheme="minorHAnsi" w:hAnsi="Verdana"/>
          <w:sz w:val="18"/>
          <w:szCs w:val="18"/>
        </w:rPr>
      </w:pPr>
      <w:r w:rsidRPr="00CD6551">
        <w:rPr>
          <w:rFonts w:ascii="Verdana" w:eastAsiaTheme="minorHAnsi" w:hAnsi="Verdana"/>
          <w:b/>
          <w:sz w:val="18"/>
          <w:szCs w:val="18"/>
        </w:rPr>
        <w:t>DÉCIMA:</w:t>
      </w:r>
      <w:r w:rsidRPr="00984AAA">
        <w:rPr>
          <w:rFonts w:ascii="Verdana" w:eastAsiaTheme="minorHAnsi" w:hAnsi="Verdana"/>
          <w:sz w:val="18"/>
          <w:szCs w:val="18"/>
        </w:rPr>
        <w:t xml:space="preserve"> </w:t>
      </w:r>
      <w:r w:rsidRPr="00984AAA">
        <w:rPr>
          <w:rFonts w:ascii="Verdana" w:eastAsiaTheme="minorHAnsi" w:hAnsi="Verdana"/>
          <w:sz w:val="18"/>
          <w:szCs w:val="18"/>
        </w:rPr>
        <w:tab/>
        <w:t>GARANTÍAS:</w:t>
      </w:r>
      <w:r w:rsidR="005230F5" w:rsidRPr="00984AAA">
        <w:rPr>
          <w:rFonts w:ascii="Verdana" w:eastAsiaTheme="minorHAnsi" w:hAnsi="Verdana"/>
          <w:sz w:val="18"/>
          <w:szCs w:val="18"/>
        </w:rPr>
        <w:t xml:space="preserve"> . . . . . . . . . . . . . . . . . . . . . . . . . . . . . . . . . . . . . . .  . . . .  . . .</w:t>
      </w:r>
      <w:r w:rsidR="00C6157E" w:rsidRPr="00984AAA">
        <w:rPr>
          <w:rFonts w:ascii="Verdana" w:eastAsiaTheme="minorHAnsi" w:hAnsi="Verdana"/>
          <w:sz w:val="18"/>
          <w:szCs w:val="18"/>
        </w:rPr>
        <w:t xml:space="preserve"> </w:t>
      </w:r>
      <w:r w:rsidR="00606E30" w:rsidRPr="00984AAA">
        <w:rPr>
          <w:rFonts w:ascii="Verdana" w:eastAsiaTheme="minorHAnsi" w:hAnsi="Verdana"/>
          <w:sz w:val="18"/>
          <w:szCs w:val="18"/>
        </w:rPr>
        <w:t xml:space="preserve">. . . . . . </w:t>
      </w:r>
      <w:r w:rsidR="002D3BAF">
        <w:rPr>
          <w:rFonts w:ascii="Verdana" w:eastAsiaTheme="minorHAnsi" w:hAnsi="Verdana"/>
          <w:sz w:val="18"/>
          <w:szCs w:val="18"/>
        </w:rPr>
        <w:t xml:space="preserve">.  </w:t>
      </w:r>
      <w:r w:rsidR="00D55FCD">
        <w:rPr>
          <w:rFonts w:ascii="Verdana" w:eastAsiaTheme="minorHAnsi" w:hAnsi="Verdana"/>
          <w:sz w:val="18"/>
          <w:szCs w:val="18"/>
        </w:rPr>
        <w:t>8</w:t>
      </w:r>
    </w:p>
    <w:p w14:paraId="2EF77CC5" w14:textId="56430255" w:rsidR="00385F13" w:rsidRPr="00984AAA" w:rsidRDefault="000231F2" w:rsidP="00385F13">
      <w:pPr>
        <w:spacing w:line="259" w:lineRule="auto"/>
        <w:jc w:val="left"/>
        <w:rPr>
          <w:rFonts w:ascii="Verdana" w:eastAsiaTheme="minorHAnsi" w:hAnsi="Verdana"/>
          <w:sz w:val="18"/>
          <w:szCs w:val="18"/>
        </w:rPr>
      </w:pPr>
      <w:r w:rsidRPr="00CD6551">
        <w:rPr>
          <w:rFonts w:ascii="Verdana" w:eastAsiaTheme="minorHAnsi" w:hAnsi="Verdana"/>
          <w:b/>
          <w:sz w:val="18"/>
          <w:szCs w:val="18"/>
        </w:rPr>
        <w:t>DÉCIMA PRIMERA</w:t>
      </w:r>
      <w:r>
        <w:rPr>
          <w:rFonts w:ascii="Verdana" w:eastAsiaTheme="minorHAnsi" w:hAnsi="Verdana"/>
          <w:sz w:val="18"/>
          <w:szCs w:val="18"/>
        </w:rPr>
        <w:t xml:space="preserve">: </w:t>
      </w:r>
      <w:r w:rsidR="00385F13" w:rsidRPr="00984AAA">
        <w:rPr>
          <w:rFonts w:ascii="Verdana" w:eastAsiaTheme="minorHAnsi" w:hAnsi="Verdana"/>
          <w:sz w:val="18"/>
          <w:szCs w:val="18"/>
        </w:rPr>
        <w:t xml:space="preserve">DOCUMENTACIÓN QUE SE REQUIERE PARA PREPARAR LA PROPOSICIÓN Y FORMA DE </w:t>
      </w:r>
      <w:r w:rsidR="00D40CE1" w:rsidRPr="00984AAA">
        <w:rPr>
          <w:rFonts w:ascii="Verdana" w:eastAsiaTheme="minorHAnsi" w:hAnsi="Verdana"/>
          <w:sz w:val="18"/>
          <w:szCs w:val="18"/>
        </w:rPr>
        <w:t>PRESENTACIÓN:</w:t>
      </w:r>
      <w:r w:rsidR="00D40CE1">
        <w:rPr>
          <w:rFonts w:ascii="Verdana" w:eastAsiaTheme="minorHAnsi" w:hAnsi="Verdana"/>
          <w:sz w:val="18"/>
          <w:szCs w:val="18"/>
        </w:rPr>
        <w:t xml:space="preserve"> . . .</w:t>
      </w:r>
      <w:r>
        <w:rPr>
          <w:rFonts w:ascii="Verdana" w:eastAsiaTheme="minorHAnsi" w:hAnsi="Verdana"/>
          <w:sz w:val="18"/>
          <w:szCs w:val="18"/>
        </w:rPr>
        <w:t xml:space="preserve"> </w:t>
      </w:r>
      <w:r w:rsidR="005230F5" w:rsidRPr="00984AAA">
        <w:rPr>
          <w:rFonts w:ascii="Verdana" w:eastAsiaTheme="minorHAnsi" w:hAnsi="Verdana"/>
          <w:sz w:val="18"/>
          <w:szCs w:val="18"/>
        </w:rPr>
        <w:t xml:space="preserve">. . . . . . . . . . . . . . . . . . . . . . . . . . . . . . . . . . . . . . . </w:t>
      </w:r>
      <w:proofErr w:type="gramStart"/>
      <w:r w:rsidR="005230F5" w:rsidRPr="00984AAA">
        <w:rPr>
          <w:rFonts w:ascii="Verdana" w:eastAsiaTheme="minorHAnsi" w:hAnsi="Verdana"/>
          <w:sz w:val="18"/>
          <w:szCs w:val="18"/>
        </w:rPr>
        <w:t>. . . .</w:t>
      </w:r>
      <w:proofErr w:type="gramEnd"/>
      <w:r w:rsidR="005230F5" w:rsidRPr="00984AAA">
        <w:rPr>
          <w:rFonts w:ascii="Verdana" w:eastAsiaTheme="minorHAnsi" w:hAnsi="Verdana"/>
          <w:sz w:val="18"/>
          <w:szCs w:val="18"/>
        </w:rPr>
        <w:t xml:space="preserve">  .</w:t>
      </w:r>
      <w:r w:rsidR="00606E30" w:rsidRPr="00984AAA">
        <w:rPr>
          <w:rFonts w:ascii="Verdana" w:eastAsiaTheme="minorHAnsi" w:hAnsi="Verdana"/>
          <w:sz w:val="18"/>
          <w:szCs w:val="18"/>
        </w:rPr>
        <w:t xml:space="preserve"> . . . . . . . . . . . . . . </w:t>
      </w:r>
      <w:r w:rsidR="00CD6551">
        <w:rPr>
          <w:rFonts w:ascii="Verdana" w:eastAsiaTheme="minorHAnsi" w:hAnsi="Verdana"/>
          <w:sz w:val="18"/>
          <w:szCs w:val="18"/>
        </w:rPr>
        <w:t>.</w:t>
      </w:r>
      <w:r w:rsidR="002D3BAF">
        <w:rPr>
          <w:rFonts w:ascii="Verdana" w:eastAsiaTheme="minorHAnsi" w:hAnsi="Verdana"/>
          <w:sz w:val="18"/>
          <w:szCs w:val="18"/>
        </w:rPr>
        <w:t xml:space="preserve"> . 8</w:t>
      </w:r>
    </w:p>
    <w:p w14:paraId="677A5287" w14:textId="68EB1647" w:rsidR="00385F13" w:rsidRPr="00984AAA" w:rsidRDefault="00385F13" w:rsidP="00385F13">
      <w:pPr>
        <w:spacing w:line="259" w:lineRule="auto"/>
        <w:jc w:val="left"/>
        <w:rPr>
          <w:rFonts w:ascii="Verdana" w:eastAsiaTheme="minorHAnsi" w:hAnsi="Verdana"/>
          <w:sz w:val="18"/>
          <w:szCs w:val="18"/>
        </w:rPr>
      </w:pPr>
      <w:r w:rsidRPr="00CD6551">
        <w:rPr>
          <w:rFonts w:ascii="Verdana" w:eastAsiaTheme="minorHAnsi" w:hAnsi="Verdana"/>
          <w:b/>
          <w:sz w:val="18"/>
          <w:szCs w:val="18"/>
        </w:rPr>
        <w:t>DÉCIMA SEGUNDA:</w:t>
      </w:r>
      <w:r w:rsidRPr="00984AAA">
        <w:rPr>
          <w:rFonts w:ascii="Verdana" w:eastAsiaTheme="minorHAnsi" w:hAnsi="Verdana"/>
          <w:sz w:val="18"/>
          <w:szCs w:val="18"/>
        </w:rPr>
        <w:tab/>
        <w:t>VISITA AL SITIO DE LOS TRABAJOS:</w:t>
      </w:r>
      <w:r w:rsidR="005230F5" w:rsidRPr="00984AAA">
        <w:rPr>
          <w:rFonts w:ascii="Verdana" w:eastAsiaTheme="minorHAnsi" w:hAnsi="Verdana"/>
          <w:sz w:val="18"/>
          <w:szCs w:val="18"/>
        </w:rPr>
        <w:t xml:space="preserve"> . . . . . . . . . . . . . . .. . . . . . . . . . . </w:t>
      </w:r>
      <w:r w:rsidR="00606E30" w:rsidRPr="00984AAA">
        <w:rPr>
          <w:rFonts w:ascii="Verdana" w:eastAsiaTheme="minorHAnsi" w:hAnsi="Verdana"/>
          <w:sz w:val="18"/>
          <w:szCs w:val="18"/>
        </w:rPr>
        <w:t>. . . . .</w:t>
      </w:r>
      <w:r w:rsidR="00742A91">
        <w:rPr>
          <w:rFonts w:ascii="Verdana" w:eastAsiaTheme="minorHAnsi" w:hAnsi="Verdana"/>
          <w:sz w:val="18"/>
          <w:szCs w:val="18"/>
        </w:rPr>
        <w:t xml:space="preserve"> </w:t>
      </w:r>
      <w:r w:rsidR="00CD6551">
        <w:rPr>
          <w:rFonts w:ascii="Verdana" w:eastAsiaTheme="minorHAnsi" w:hAnsi="Verdana"/>
          <w:sz w:val="18"/>
          <w:szCs w:val="18"/>
        </w:rPr>
        <w:t>.</w:t>
      </w:r>
      <w:r w:rsidR="002D3BAF">
        <w:rPr>
          <w:rFonts w:ascii="Verdana" w:eastAsiaTheme="minorHAnsi" w:hAnsi="Verdana"/>
          <w:sz w:val="18"/>
          <w:szCs w:val="18"/>
        </w:rPr>
        <w:t xml:space="preserve"> .1</w:t>
      </w:r>
      <w:r w:rsidR="00D55FCD">
        <w:rPr>
          <w:rFonts w:ascii="Verdana" w:eastAsiaTheme="minorHAnsi" w:hAnsi="Verdana"/>
          <w:sz w:val="18"/>
          <w:szCs w:val="18"/>
        </w:rPr>
        <w:t>4</w:t>
      </w:r>
    </w:p>
    <w:p w14:paraId="5ABCF163" w14:textId="008E03A2" w:rsidR="00385F13" w:rsidRPr="00984AAA" w:rsidRDefault="00385F13" w:rsidP="00385F13">
      <w:pPr>
        <w:spacing w:line="259" w:lineRule="auto"/>
        <w:jc w:val="left"/>
        <w:rPr>
          <w:rFonts w:ascii="Verdana" w:eastAsiaTheme="minorHAnsi" w:hAnsi="Verdana"/>
          <w:sz w:val="18"/>
          <w:szCs w:val="18"/>
        </w:rPr>
      </w:pPr>
      <w:r w:rsidRPr="00CD6551">
        <w:rPr>
          <w:rFonts w:ascii="Verdana" w:eastAsiaTheme="minorHAnsi" w:hAnsi="Verdana"/>
          <w:b/>
          <w:sz w:val="18"/>
          <w:szCs w:val="18"/>
        </w:rPr>
        <w:t>DÉCIMA TERCERA:</w:t>
      </w:r>
      <w:r w:rsidRPr="00984AAA">
        <w:rPr>
          <w:rFonts w:ascii="Verdana" w:eastAsiaTheme="minorHAnsi" w:hAnsi="Verdana"/>
          <w:sz w:val="18"/>
          <w:szCs w:val="18"/>
        </w:rPr>
        <w:tab/>
        <w:t>JUNTA DE ACLARACIONES:</w:t>
      </w:r>
      <w:r w:rsidR="005230F5" w:rsidRPr="00984AAA">
        <w:rPr>
          <w:rFonts w:ascii="Verdana" w:eastAsiaTheme="minorHAnsi" w:hAnsi="Verdana"/>
          <w:sz w:val="18"/>
          <w:szCs w:val="18"/>
        </w:rPr>
        <w:t xml:space="preserve"> . . . . . . . . . . . . . . . . . . . . </w:t>
      </w:r>
      <w:r w:rsidR="00984AAA">
        <w:rPr>
          <w:rFonts w:ascii="Verdana" w:eastAsiaTheme="minorHAnsi" w:hAnsi="Verdana"/>
          <w:sz w:val="18"/>
          <w:szCs w:val="18"/>
        </w:rPr>
        <w:t xml:space="preserve">. </w:t>
      </w:r>
      <w:r w:rsidR="005230F5" w:rsidRPr="00984AAA">
        <w:rPr>
          <w:rFonts w:ascii="Verdana" w:eastAsiaTheme="minorHAnsi" w:hAnsi="Verdana"/>
          <w:sz w:val="18"/>
          <w:szCs w:val="18"/>
        </w:rPr>
        <w:t>. . . . . . . . . . . .</w:t>
      </w:r>
      <w:r w:rsidR="00606E30" w:rsidRPr="00984AAA">
        <w:rPr>
          <w:rFonts w:ascii="Verdana" w:eastAsiaTheme="minorHAnsi" w:hAnsi="Verdana"/>
          <w:sz w:val="18"/>
          <w:szCs w:val="18"/>
        </w:rPr>
        <w:t xml:space="preserve"> . . . . </w:t>
      </w:r>
      <w:r w:rsidR="00CD6551">
        <w:rPr>
          <w:rFonts w:ascii="Verdana" w:eastAsiaTheme="minorHAnsi" w:hAnsi="Verdana"/>
          <w:sz w:val="18"/>
          <w:szCs w:val="18"/>
        </w:rPr>
        <w:t xml:space="preserve">. </w:t>
      </w:r>
      <w:r w:rsidR="002D3BAF">
        <w:rPr>
          <w:rFonts w:ascii="Verdana" w:eastAsiaTheme="minorHAnsi" w:hAnsi="Verdana"/>
          <w:sz w:val="18"/>
          <w:szCs w:val="18"/>
        </w:rPr>
        <w:t>. 1</w:t>
      </w:r>
      <w:r w:rsidR="00D55FCD">
        <w:rPr>
          <w:rFonts w:ascii="Verdana" w:eastAsiaTheme="minorHAnsi" w:hAnsi="Verdana"/>
          <w:sz w:val="18"/>
          <w:szCs w:val="18"/>
        </w:rPr>
        <w:t>4</w:t>
      </w:r>
    </w:p>
    <w:p w14:paraId="1D8555D5" w14:textId="6AF417E9" w:rsidR="00385F13" w:rsidRPr="00984AAA" w:rsidRDefault="00385F13" w:rsidP="00385F13">
      <w:pPr>
        <w:spacing w:line="259" w:lineRule="auto"/>
        <w:jc w:val="left"/>
        <w:rPr>
          <w:rFonts w:ascii="Verdana" w:eastAsiaTheme="minorHAnsi" w:hAnsi="Verdana"/>
          <w:sz w:val="18"/>
          <w:szCs w:val="18"/>
        </w:rPr>
      </w:pPr>
      <w:r w:rsidRPr="00CD6551">
        <w:rPr>
          <w:rFonts w:ascii="Verdana" w:eastAsiaTheme="minorHAnsi" w:hAnsi="Verdana"/>
          <w:b/>
          <w:sz w:val="18"/>
          <w:szCs w:val="18"/>
        </w:rPr>
        <w:t>DÉCIMA CUARTA:</w:t>
      </w:r>
      <w:r w:rsidRPr="00984AAA">
        <w:rPr>
          <w:rFonts w:ascii="Verdana" w:eastAsiaTheme="minorHAnsi" w:hAnsi="Verdana"/>
          <w:sz w:val="18"/>
          <w:szCs w:val="18"/>
        </w:rPr>
        <w:tab/>
        <w:t>ACTO DE PRESENTACIÓN Y APERTURA DE PROPOSICIONES:</w:t>
      </w:r>
      <w:r w:rsidR="005230F5" w:rsidRPr="00984AAA">
        <w:rPr>
          <w:rFonts w:ascii="Verdana" w:eastAsiaTheme="minorHAnsi" w:hAnsi="Verdana"/>
          <w:sz w:val="18"/>
          <w:szCs w:val="18"/>
        </w:rPr>
        <w:t xml:space="preserve"> . . . . . . . . . </w:t>
      </w:r>
      <w:r w:rsidR="00606E30" w:rsidRPr="00984AAA">
        <w:rPr>
          <w:rFonts w:ascii="Verdana" w:eastAsiaTheme="minorHAnsi" w:hAnsi="Verdana"/>
          <w:sz w:val="18"/>
          <w:szCs w:val="18"/>
        </w:rPr>
        <w:t>. . . . .</w:t>
      </w:r>
      <w:r w:rsidR="00CD6551">
        <w:rPr>
          <w:rFonts w:ascii="Verdana" w:eastAsiaTheme="minorHAnsi" w:hAnsi="Verdana"/>
          <w:sz w:val="18"/>
          <w:szCs w:val="18"/>
        </w:rPr>
        <w:t xml:space="preserve"> .</w:t>
      </w:r>
      <w:r w:rsidR="002D3BAF">
        <w:rPr>
          <w:rFonts w:ascii="Verdana" w:eastAsiaTheme="minorHAnsi" w:hAnsi="Verdana"/>
          <w:sz w:val="18"/>
          <w:szCs w:val="18"/>
        </w:rPr>
        <w:t xml:space="preserve"> .14</w:t>
      </w:r>
    </w:p>
    <w:p w14:paraId="1F3A9151" w14:textId="702E210B" w:rsidR="00385F13" w:rsidRPr="00984AAA" w:rsidRDefault="00385F13" w:rsidP="00385F13">
      <w:pPr>
        <w:spacing w:line="259" w:lineRule="auto"/>
        <w:jc w:val="left"/>
        <w:rPr>
          <w:rFonts w:ascii="Verdana" w:eastAsiaTheme="minorHAnsi" w:hAnsi="Verdana"/>
          <w:sz w:val="18"/>
          <w:szCs w:val="18"/>
        </w:rPr>
      </w:pPr>
      <w:r w:rsidRPr="00CD6551">
        <w:rPr>
          <w:rFonts w:ascii="Verdana" w:eastAsiaTheme="minorHAnsi" w:hAnsi="Verdana"/>
          <w:b/>
          <w:sz w:val="18"/>
          <w:szCs w:val="18"/>
        </w:rPr>
        <w:t>DÉCIMA QUINTA:</w:t>
      </w:r>
      <w:r w:rsidRPr="00984AAA">
        <w:rPr>
          <w:rFonts w:ascii="Verdana" w:eastAsiaTheme="minorHAnsi" w:hAnsi="Verdana"/>
          <w:sz w:val="18"/>
          <w:szCs w:val="18"/>
        </w:rPr>
        <w:t xml:space="preserve"> </w:t>
      </w:r>
      <w:r w:rsidR="00CD6551">
        <w:rPr>
          <w:rFonts w:ascii="Verdana" w:eastAsiaTheme="minorHAnsi" w:hAnsi="Verdana"/>
          <w:sz w:val="18"/>
          <w:szCs w:val="18"/>
        </w:rPr>
        <w:t xml:space="preserve">     </w:t>
      </w:r>
      <w:r w:rsidRPr="00984AAA">
        <w:rPr>
          <w:rFonts w:ascii="Verdana" w:eastAsiaTheme="minorHAnsi" w:hAnsi="Verdana"/>
          <w:sz w:val="18"/>
          <w:szCs w:val="18"/>
        </w:rPr>
        <w:t xml:space="preserve">CRITERIOS PARA LA EVALUACIÓN Y ADJUDICACIÓN DEL </w:t>
      </w:r>
      <w:r w:rsidR="00D40CE1" w:rsidRPr="00984AAA">
        <w:rPr>
          <w:rFonts w:ascii="Verdana" w:eastAsiaTheme="minorHAnsi" w:hAnsi="Verdana"/>
          <w:sz w:val="18"/>
          <w:szCs w:val="18"/>
        </w:rPr>
        <w:t>CONTRATO:</w:t>
      </w:r>
      <w:r w:rsidR="00D40CE1">
        <w:rPr>
          <w:rFonts w:ascii="Verdana" w:eastAsiaTheme="minorHAnsi" w:hAnsi="Verdana"/>
          <w:sz w:val="18"/>
          <w:szCs w:val="18"/>
        </w:rPr>
        <w:t xml:space="preserve"> . . .</w:t>
      </w:r>
      <w:r w:rsidR="005230F5" w:rsidRPr="00984AAA">
        <w:rPr>
          <w:rFonts w:ascii="Verdana" w:eastAsiaTheme="minorHAnsi" w:hAnsi="Verdana"/>
          <w:sz w:val="18"/>
          <w:szCs w:val="18"/>
        </w:rPr>
        <w:t xml:space="preserve"> . . </w:t>
      </w:r>
      <w:r w:rsidR="00606E30" w:rsidRPr="00984AAA">
        <w:rPr>
          <w:rFonts w:ascii="Verdana" w:eastAsiaTheme="minorHAnsi" w:hAnsi="Verdana"/>
          <w:sz w:val="18"/>
          <w:szCs w:val="18"/>
        </w:rPr>
        <w:t xml:space="preserve">. . . </w:t>
      </w:r>
      <w:r w:rsidR="00DA3266">
        <w:rPr>
          <w:rFonts w:ascii="Verdana" w:eastAsiaTheme="minorHAnsi" w:hAnsi="Verdana"/>
          <w:sz w:val="18"/>
          <w:szCs w:val="18"/>
        </w:rPr>
        <w:t>.</w:t>
      </w:r>
      <w:r w:rsidR="002D3BAF">
        <w:rPr>
          <w:rFonts w:ascii="Verdana" w:eastAsiaTheme="minorHAnsi" w:hAnsi="Verdana"/>
          <w:sz w:val="18"/>
          <w:szCs w:val="18"/>
        </w:rPr>
        <w:t xml:space="preserve"> .1</w:t>
      </w:r>
      <w:r w:rsidR="00D55FCD">
        <w:rPr>
          <w:rFonts w:ascii="Verdana" w:eastAsiaTheme="minorHAnsi" w:hAnsi="Verdana"/>
          <w:sz w:val="18"/>
          <w:szCs w:val="18"/>
        </w:rPr>
        <w:t>5</w:t>
      </w:r>
    </w:p>
    <w:p w14:paraId="24E58819" w14:textId="6505BA29" w:rsidR="00385F13" w:rsidRPr="00984AAA" w:rsidRDefault="00385F13" w:rsidP="00385F13">
      <w:pPr>
        <w:spacing w:line="259" w:lineRule="auto"/>
        <w:jc w:val="left"/>
        <w:rPr>
          <w:rFonts w:ascii="Verdana" w:eastAsiaTheme="minorHAnsi" w:hAnsi="Verdana"/>
          <w:sz w:val="18"/>
          <w:szCs w:val="18"/>
        </w:rPr>
      </w:pPr>
      <w:r w:rsidRPr="00CD6551">
        <w:rPr>
          <w:rFonts w:ascii="Verdana" w:eastAsiaTheme="minorHAnsi" w:hAnsi="Verdana"/>
          <w:b/>
          <w:sz w:val="18"/>
          <w:szCs w:val="18"/>
        </w:rPr>
        <w:t>DÉCIMA SEXTA</w:t>
      </w:r>
      <w:r w:rsidRPr="00984AAA">
        <w:rPr>
          <w:rFonts w:ascii="Verdana" w:eastAsiaTheme="minorHAnsi" w:hAnsi="Verdana"/>
          <w:sz w:val="18"/>
          <w:szCs w:val="18"/>
        </w:rPr>
        <w:t>:</w:t>
      </w:r>
      <w:r w:rsidRPr="00984AAA">
        <w:rPr>
          <w:rFonts w:ascii="Verdana" w:eastAsiaTheme="minorHAnsi" w:hAnsi="Verdana"/>
          <w:sz w:val="18"/>
          <w:szCs w:val="18"/>
        </w:rPr>
        <w:tab/>
        <w:t>CAUSAS POR LAS QUE PUEDE SER DESECHADA LA PROPUESTA:</w:t>
      </w:r>
      <w:r w:rsidR="005230F5" w:rsidRPr="00984AAA">
        <w:rPr>
          <w:rFonts w:ascii="Verdana" w:eastAsiaTheme="minorHAnsi" w:hAnsi="Verdana"/>
          <w:sz w:val="18"/>
          <w:szCs w:val="18"/>
        </w:rPr>
        <w:t xml:space="preserve"> . . . . . .</w:t>
      </w:r>
      <w:r w:rsidR="00C6157E" w:rsidRPr="00984AAA">
        <w:rPr>
          <w:rFonts w:ascii="Verdana" w:eastAsiaTheme="minorHAnsi" w:hAnsi="Verdana"/>
          <w:sz w:val="18"/>
          <w:szCs w:val="18"/>
        </w:rPr>
        <w:t xml:space="preserve"> </w:t>
      </w:r>
      <w:r w:rsidR="00606E30" w:rsidRPr="00984AAA">
        <w:rPr>
          <w:rFonts w:ascii="Verdana" w:eastAsiaTheme="minorHAnsi" w:hAnsi="Verdana"/>
          <w:sz w:val="18"/>
          <w:szCs w:val="18"/>
        </w:rPr>
        <w:t xml:space="preserve">. . . </w:t>
      </w:r>
      <w:proofErr w:type="gramStart"/>
      <w:r w:rsidR="00606E30" w:rsidRPr="00984AAA">
        <w:rPr>
          <w:rFonts w:ascii="Verdana" w:eastAsiaTheme="minorHAnsi" w:hAnsi="Verdana"/>
          <w:sz w:val="18"/>
          <w:szCs w:val="18"/>
        </w:rPr>
        <w:t>. . .</w:t>
      </w:r>
      <w:r w:rsidR="00ED042F">
        <w:rPr>
          <w:rFonts w:ascii="Verdana" w:eastAsiaTheme="minorHAnsi" w:hAnsi="Verdana"/>
          <w:sz w:val="18"/>
          <w:szCs w:val="18"/>
        </w:rPr>
        <w:t xml:space="preserve"> </w:t>
      </w:r>
      <w:r w:rsidR="002D3BAF">
        <w:rPr>
          <w:rFonts w:ascii="Verdana" w:eastAsiaTheme="minorHAnsi" w:hAnsi="Verdana"/>
          <w:sz w:val="18"/>
          <w:szCs w:val="18"/>
        </w:rPr>
        <w:t>.</w:t>
      </w:r>
      <w:proofErr w:type="gramEnd"/>
      <w:r w:rsidR="002D3BAF">
        <w:rPr>
          <w:rFonts w:ascii="Verdana" w:eastAsiaTheme="minorHAnsi" w:hAnsi="Verdana"/>
          <w:sz w:val="18"/>
          <w:szCs w:val="18"/>
        </w:rPr>
        <w:t xml:space="preserve"> 16</w:t>
      </w:r>
    </w:p>
    <w:p w14:paraId="14A2FF5A" w14:textId="787CA8F2" w:rsidR="00385F13" w:rsidRPr="00984AAA" w:rsidRDefault="00385F13" w:rsidP="00385F13">
      <w:pPr>
        <w:spacing w:line="259" w:lineRule="auto"/>
        <w:jc w:val="left"/>
        <w:rPr>
          <w:rFonts w:ascii="Verdana" w:eastAsiaTheme="minorHAnsi" w:hAnsi="Verdana"/>
          <w:sz w:val="18"/>
          <w:szCs w:val="18"/>
        </w:rPr>
      </w:pPr>
      <w:r w:rsidRPr="00CD6551">
        <w:rPr>
          <w:rFonts w:ascii="Verdana" w:eastAsiaTheme="minorHAnsi" w:hAnsi="Verdana"/>
          <w:b/>
          <w:sz w:val="18"/>
          <w:szCs w:val="18"/>
        </w:rPr>
        <w:t>DÉCIMA SÉPTIMA:</w:t>
      </w:r>
      <w:r w:rsidRPr="00984AAA">
        <w:rPr>
          <w:rFonts w:ascii="Verdana" w:eastAsiaTheme="minorHAnsi" w:hAnsi="Verdana"/>
          <w:sz w:val="18"/>
          <w:szCs w:val="18"/>
        </w:rPr>
        <w:tab/>
        <w:t>PROHIBICIÓN DE LA NEGOCIACIÓN:</w:t>
      </w:r>
      <w:r w:rsidR="005230F5" w:rsidRPr="00984AAA">
        <w:rPr>
          <w:rFonts w:ascii="Verdana" w:eastAsiaTheme="minorHAnsi" w:hAnsi="Verdana"/>
          <w:sz w:val="18"/>
          <w:szCs w:val="18"/>
        </w:rPr>
        <w:t xml:space="preserve"> . . . . . . . . . . . . . . . . . . .</w:t>
      </w:r>
      <w:r w:rsidR="00984AAA">
        <w:rPr>
          <w:rFonts w:ascii="Verdana" w:eastAsiaTheme="minorHAnsi" w:hAnsi="Verdana"/>
          <w:sz w:val="18"/>
          <w:szCs w:val="18"/>
        </w:rPr>
        <w:t xml:space="preserve"> </w:t>
      </w:r>
      <w:r w:rsidR="005230F5" w:rsidRPr="00984AAA">
        <w:rPr>
          <w:rFonts w:ascii="Verdana" w:eastAsiaTheme="minorHAnsi" w:hAnsi="Verdana"/>
          <w:sz w:val="18"/>
          <w:szCs w:val="18"/>
        </w:rPr>
        <w:t xml:space="preserve">. . . . . </w:t>
      </w:r>
      <w:r w:rsidR="00606E30" w:rsidRPr="00984AAA">
        <w:rPr>
          <w:rFonts w:ascii="Verdana" w:eastAsiaTheme="minorHAnsi" w:hAnsi="Verdana"/>
          <w:sz w:val="18"/>
          <w:szCs w:val="18"/>
        </w:rPr>
        <w:t>. . . . . .</w:t>
      </w:r>
      <w:r w:rsidR="005230F5" w:rsidRPr="00984AAA">
        <w:rPr>
          <w:rFonts w:ascii="Verdana" w:eastAsiaTheme="minorHAnsi" w:hAnsi="Verdana"/>
          <w:sz w:val="18"/>
          <w:szCs w:val="18"/>
        </w:rPr>
        <w:t xml:space="preserve"> </w:t>
      </w:r>
      <w:r w:rsidR="00CD6551">
        <w:rPr>
          <w:rFonts w:ascii="Verdana" w:eastAsiaTheme="minorHAnsi" w:hAnsi="Verdana"/>
          <w:sz w:val="18"/>
          <w:szCs w:val="18"/>
        </w:rPr>
        <w:t>.</w:t>
      </w:r>
      <w:r w:rsidR="00C6157E" w:rsidRPr="00984AAA">
        <w:rPr>
          <w:rFonts w:ascii="Verdana" w:eastAsiaTheme="minorHAnsi" w:hAnsi="Verdana"/>
          <w:sz w:val="18"/>
          <w:szCs w:val="18"/>
        </w:rPr>
        <w:t xml:space="preserve"> </w:t>
      </w:r>
      <w:r w:rsidR="002D3BAF">
        <w:rPr>
          <w:rFonts w:ascii="Verdana" w:eastAsiaTheme="minorHAnsi" w:hAnsi="Verdana"/>
          <w:sz w:val="18"/>
          <w:szCs w:val="18"/>
        </w:rPr>
        <w:t>. .1</w:t>
      </w:r>
      <w:r w:rsidR="00D55FCD">
        <w:rPr>
          <w:rFonts w:ascii="Verdana" w:eastAsiaTheme="minorHAnsi" w:hAnsi="Verdana"/>
          <w:sz w:val="18"/>
          <w:szCs w:val="18"/>
        </w:rPr>
        <w:t>7</w:t>
      </w:r>
      <w:r w:rsidR="00C6157E" w:rsidRPr="00984AAA">
        <w:rPr>
          <w:rFonts w:ascii="Verdana" w:eastAsiaTheme="minorHAnsi" w:hAnsi="Verdana"/>
          <w:sz w:val="18"/>
          <w:szCs w:val="18"/>
        </w:rPr>
        <w:t xml:space="preserve"> </w:t>
      </w:r>
    </w:p>
    <w:p w14:paraId="4C2AD21F" w14:textId="643A57C8" w:rsidR="00385F13" w:rsidRPr="00984AAA" w:rsidRDefault="00385F13" w:rsidP="00385F13">
      <w:pPr>
        <w:spacing w:line="259" w:lineRule="auto"/>
        <w:jc w:val="left"/>
        <w:rPr>
          <w:rFonts w:ascii="Verdana" w:eastAsiaTheme="minorHAnsi" w:hAnsi="Verdana"/>
          <w:sz w:val="18"/>
          <w:szCs w:val="18"/>
        </w:rPr>
      </w:pPr>
      <w:r w:rsidRPr="00CD6551">
        <w:rPr>
          <w:rFonts w:ascii="Verdana" w:eastAsiaTheme="minorHAnsi" w:hAnsi="Verdana"/>
          <w:b/>
          <w:sz w:val="18"/>
          <w:szCs w:val="18"/>
        </w:rPr>
        <w:t>DÉCIMA OCTAVA:</w:t>
      </w:r>
      <w:r w:rsidRPr="00984AAA">
        <w:rPr>
          <w:rFonts w:ascii="Verdana" w:eastAsiaTheme="minorHAnsi" w:hAnsi="Verdana"/>
          <w:sz w:val="18"/>
          <w:szCs w:val="18"/>
        </w:rPr>
        <w:tab/>
        <w:t>PROCEDIMIENTO DESIERTO:</w:t>
      </w:r>
      <w:r w:rsidR="005230F5" w:rsidRPr="00984AAA">
        <w:rPr>
          <w:rFonts w:ascii="Verdana" w:eastAsiaTheme="minorHAnsi" w:hAnsi="Verdana"/>
          <w:sz w:val="18"/>
          <w:szCs w:val="18"/>
        </w:rPr>
        <w:t xml:space="preserve"> . . . . . . . . . . . . . . . . . . . . . . . . .</w:t>
      </w:r>
      <w:r w:rsidR="00984AAA">
        <w:rPr>
          <w:rFonts w:ascii="Verdana" w:eastAsiaTheme="minorHAnsi" w:hAnsi="Verdana"/>
          <w:sz w:val="18"/>
          <w:szCs w:val="18"/>
        </w:rPr>
        <w:t xml:space="preserve"> . . </w:t>
      </w:r>
      <w:r w:rsidR="005230F5" w:rsidRPr="00984AAA">
        <w:rPr>
          <w:rFonts w:ascii="Verdana" w:eastAsiaTheme="minorHAnsi" w:hAnsi="Verdana"/>
          <w:sz w:val="18"/>
          <w:szCs w:val="18"/>
        </w:rPr>
        <w:t xml:space="preserve"> . . . </w:t>
      </w:r>
      <w:r w:rsidR="00606E30" w:rsidRPr="00984AAA">
        <w:rPr>
          <w:rFonts w:ascii="Verdana" w:eastAsiaTheme="minorHAnsi" w:hAnsi="Verdana"/>
          <w:sz w:val="18"/>
          <w:szCs w:val="18"/>
        </w:rPr>
        <w:t>. . . . . .</w:t>
      </w:r>
      <w:r w:rsidR="00CD6551">
        <w:rPr>
          <w:rFonts w:ascii="Verdana" w:eastAsiaTheme="minorHAnsi" w:hAnsi="Verdana"/>
          <w:sz w:val="18"/>
          <w:szCs w:val="18"/>
        </w:rPr>
        <w:t xml:space="preserve"> </w:t>
      </w:r>
      <w:r w:rsidR="002D3BAF">
        <w:rPr>
          <w:rFonts w:ascii="Verdana" w:eastAsiaTheme="minorHAnsi" w:hAnsi="Verdana"/>
          <w:sz w:val="18"/>
          <w:szCs w:val="18"/>
        </w:rPr>
        <w:t>. .1</w:t>
      </w:r>
      <w:r w:rsidR="00D55FCD">
        <w:rPr>
          <w:rFonts w:ascii="Verdana" w:eastAsiaTheme="minorHAnsi" w:hAnsi="Verdana"/>
          <w:sz w:val="18"/>
          <w:szCs w:val="18"/>
        </w:rPr>
        <w:t>7</w:t>
      </w:r>
    </w:p>
    <w:p w14:paraId="21CBD278" w14:textId="695B3B85" w:rsidR="00385F13" w:rsidRPr="00984AAA" w:rsidRDefault="00385F13" w:rsidP="00385F13">
      <w:pPr>
        <w:spacing w:line="259" w:lineRule="auto"/>
        <w:jc w:val="left"/>
        <w:rPr>
          <w:rFonts w:ascii="Verdana" w:eastAsiaTheme="minorHAnsi" w:hAnsi="Verdana"/>
          <w:sz w:val="18"/>
          <w:szCs w:val="18"/>
        </w:rPr>
      </w:pPr>
      <w:r w:rsidRPr="00CD6551">
        <w:rPr>
          <w:rFonts w:ascii="Verdana" w:eastAsiaTheme="minorHAnsi" w:hAnsi="Verdana"/>
          <w:b/>
          <w:sz w:val="18"/>
          <w:szCs w:val="18"/>
        </w:rPr>
        <w:t>DÉCIMA NOVENA</w:t>
      </w:r>
      <w:r w:rsidRPr="00984AAA">
        <w:rPr>
          <w:rFonts w:ascii="Verdana" w:eastAsiaTheme="minorHAnsi" w:hAnsi="Verdana"/>
          <w:sz w:val="18"/>
          <w:szCs w:val="18"/>
        </w:rPr>
        <w:t>:</w:t>
      </w:r>
      <w:r w:rsidRPr="00984AAA">
        <w:rPr>
          <w:rFonts w:ascii="Verdana" w:eastAsiaTheme="minorHAnsi" w:hAnsi="Verdana"/>
          <w:sz w:val="18"/>
          <w:szCs w:val="18"/>
        </w:rPr>
        <w:tab/>
        <w:t>COMUNICACIÓN DEL FALLO:</w:t>
      </w:r>
      <w:r w:rsidR="005230F5" w:rsidRPr="00984AAA">
        <w:rPr>
          <w:rFonts w:ascii="Verdana" w:eastAsiaTheme="minorHAnsi" w:hAnsi="Verdana"/>
          <w:sz w:val="18"/>
          <w:szCs w:val="18"/>
        </w:rPr>
        <w:t xml:space="preserve"> </w:t>
      </w:r>
      <w:r w:rsidR="00DB1BBB">
        <w:rPr>
          <w:rFonts w:ascii="Verdana" w:eastAsiaTheme="minorHAnsi" w:hAnsi="Verdana"/>
          <w:sz w:val="18"/>
          <w:szCs w:val="18"/>
        </w:rPr>
        <w:t>.</w:t>
      </w:r>
      <w:r w:rsidR="00D40CE1">
        <w:rPr>
          <w:rFonts w:ascii="Verdana" w:eastAsiaTheme="minorHAnsi" w:hAnsi="Verdana"/>
          <w:sz w:val="18"/>
          <w:szCs w:val="18"/>
        </w:rPr>
        <w:t xml:space="preserve"> </w:t>
      </w:r>
      <w:r w:rsidR="005230F5" w:rsidRPr="00984AAA">
        <w:rPr>
          <w:rFonts w:ascii="Verdana" w:eastAsiaTheme="minorHAnsi" w:hAnsi="Verdana"/>
          <w:sz w:val="18"/>
          <w:szCs w:val="18"/>
        </w:rPr>
        <w:t>. . . . . . . . . . . . . . . . . . . . . . . . . . . . . .</w:t>
      </w:r>
      <w:r w:rsidR="00606E30" w:rsidRPr="00984AAA">
        <w:rPr>
          <w:rFonts w:ascii="Verdana" w:eastAsiaTheme="minorHAnsi" w:hAnsi="Verdana"/>
          <w:sz w:val="18"/>
          <w:szCs w:val="18"/>
        </w:rPr>
        <w:t xml:space="preserve"> . . . . . .</w:t>
      </w:r>
      <w:r w:rsidR="00ED042F">
        <w:rPr>
          <w:rFonts w:ascii="Verdana" w:eastAsiaTheme="minorHAnsi" w:hAnsi="Verdana"/>
          <w:sz w:val="18"/>
          <w:szCs w:val="18"/>
        </w:rPr>
        <w:t xml:space="preserve"> </w:t>
      </w:r>
      <w:r w:rsidR="002D3BAF">
        <w:rPr>
          <w:rFonts w:ascii="Verdana" w:eastAsiaTheme="minorHAnsi" w:hAnsi="Verdana"/>
          <w:sz w:val="18"/>
          <w:szCs w:val="18"/>
        </w:rPr>
        <w:t>. .17</w:t>
      </w:r>
    </w:p>
    <w:p w14:paraId="68B15245" w14:textId="1ED82EF6" w:rsidR="002D3BAF" w:rsidRDefault="00385F13" w:rsidP="00385F13">
      <w:pPr>
        <w:spacing w:line="259" w:lineRule="auto"/>
        <w:jc w:val="left"/>
        <w:rPr>
          <w:rFonts w:ascii="Verdana" w:eastAsiaTheme="minorHAnsi" w:hAnsi="Verdana"/>
          <w:sz w:val="18"/>
          <w:szCs w:val="18"/>
        </w:rPr>
      </w:pPr>
      <w:r w:rsidRPr="00CD6551">
        <w:rPr>
          <w:rFonts w:ascii="Verdana" w:eastAsiaTheme="minorHAnsi" w:hAnsi="Verdana"/>
          <w:b/>
          <w:sz w:val="18"/>
          <w:szCs w:val="18"/>
        </w:rPr>
        <w:t>VIGÉSIMA:</w:t>
      </w:r>
      <w:r w:rsidR="00CD6551">
        <w:rPr>
          <w:rFonts w:ascii="Verdana" w:eastAsiaTheme="minorHAnsi" w:hAnsi="Verdana"/>
          <w:sz w:val="18"/>
          <w:szCs w:val="18"/>
        </w:rPr>
        <w:t xml:space="preserve">               </w:t>
      </w:r>
      <w:r w:rsidRPr="00984AAA">
        <w:rPr>
          <w:rFonts w:ascii="Verdana" w:eastAsiaTheme="minorHAnsi" w:hAnsi="Verdana"/>
          <w:sz w:val="18"/>
          <w:szCs w:val="18"/>
        </w:rPr>
        <w:t xml:space="preserve"> DEL CONTRATO:</w:t>
      </w:r>
      <w:r w:rsidR="005230F5" w:rsidRPr="00984AAA">
        <w:rPr>
          <w:rFonts w:ascii="Verdana" w:eastAsiaTheme="minorHAnsi" w:hAnsi="Verdana"/>
          <w:sz w:val="18"/>
          <w:szCs w:val="18"/>
        </w:rPr>
        <w:t xml:space="preserve"> </w:t>
      </w:r>
      <w:r w:rsidR="00DA3266">
        <w:rPr>
          <w:rFonts w:ascii="Verdana" w:eastAsiaTheme="minorHAnsi" w:hAnsi="Verdana"/>
          <w:sz w:val="18"/>
          <w:szCs w:val="18"/>
        </w:rPr>
        <w:t xml:space="preserve">. </w:t>
      </w:r>
      <w:r w:rsidR="005230F5" w:rsidRPr="00984AAA">
        <w:rPr>
          <w:rFonts w:ascii="Verdana" w:eastAsiaTheme="minorHAnsi" w:hAnsi="Verdana"/>
          <w:sz w:val="18"/>
          <w:szCs w:val="18"/>
        </w:rPr>
        <w:t>. . . . . . . . . . .  . . . . . . . . . . . . . .</w:t>
      </w:r>
      <w:r w:rsidR="00984AAA">
        <w:rPr>
          <w:rFonts w:ascii="Verdana" w:eastAsiaTheme="minorHAnsi" w:hAnsi="Verdana"/>
          <w:sz w:val="18"/>
          <w:szCs w:val="18"/>
        </w:rPr>
        <w:t xml:space="preserve"> </w:t>
      </w:r>
      <w:r w:rsidR="005230F5" w:rsidRPr="00984AAA">
        <w:rPr>
          <w:rFonts w:ascii="Verdana" w:eastAsiaTheme="minorHAnsi" w:hAnsi="Verdana"/>
          <w:sz w:val="18"/>
          <w:szCs w:val="18"/>
        </w:rPr>
        <w:t xml:space="preserve"> . . . . . . . . . . . . . . </w:t>
      </w:r>
      <w:r w:rsidR="00606E30" w:rsidRPr="00984AAA">
        <w:rPr>
          <w:rFonts w:ascii="Verdana" w:eastAsiaTheme="minorHAnsi" w:hAnsi="Verdana"/>
          <w:sz w:val="18"/>
          <w:szCs w:val="18"/>
        </w:rPr>
        <w:t xml:space="preserve">. . . . </w:t>
      </w:r>
      <w:r w:rsidR="002D3BAF">
        <w:rPr>
          <w:rFonts w:ascii="Verdana" w:eastAsiaTheme="minorHAnsi" w:hAnsi="Verdana"/>
          <w:sz w:val="18"/>
          <w:szCs w:val="18"/>
        </w:rPr>
        <w:t>. .</w:t>
      </w:r>
      <w:r w:rsidR="008A3747">
        <w:rPr>
          <w:rFonts w:ascii="Verdana" w:eastAsiaTheme="minorHAnsi" w:hAnsi="Verdana"/>
          <w:sz w:val="18"/>
          <w:szCs w:val="18"/>
        </w:rPr>
        <w:t xml:space="preserve"> </w:t>
      </w:r>
      <w:r w:rsidR="002D3BAF">
        <w:rPr>
          <w:rFonts w:ascii="Verdana" w:eastAsiaTheme="minorHAnsi" w:hAnsi="Verdana"/>
          <w:sz w:val="18"/>
          <w:szCs w:val="18"/>
        </w:rPr>
        <w:t>17</w:t>
      </w:r>
    </w:p>
    <w:p w14:paraId="3715589F" w14:textId="37B2C426" w:rsidR="00385F13" w:rsidRPr="00984AAA" w:rsidRDefault="00385F13" w:rsidP="00385F13">
      <w:pPr>
        <w:spacing w:line="259" w:lineRule="auto"/>
        <w:jc w:val="left"/>
        <w:rPr>
          <w:rFonts w:ascii="Verdana" w:eastAsiaTheme="minorHAnsi" w:hAnsi="Verdana"/>
          <w:sz w:val="18"/>
          <w:szCs w:val="18"/>
        </w:rPr>
      </w:pPr>
      <w:r w:rsidRPr="00CD6551">
        <w:rPr>
          <w:rFonts w:ascii="Verdana" w:eastAsiaTheme="minorHAnsi" w:hAnsi="Verdana"/>
          <w:b/>
          <w:sz w:val="18"/>
          <w:szCs w:val="18"/>
        </w:rPr>
        <w:t>VIGÉSIMA PRIMERA:</w:t>
      </w:r>
      <w:r w:rsidR="00CD6551">
        <w:rPr>
          <w:rFonts w:ascii="Verdana" w:eastAsiaTheme="minorHAnsi" w:hAnsi="Verdana"/>
          <w:sz w:val="18"/>
          <w:szCs w:val="18"/>
        </w:rPr>
        <w:t xml:space="preserve">    </w:t>
      </w:r>
      <w:r w:rsidRPr="00984AAA">
        <w:rPr>
          <w:rFonts w:ascii="Verdana" w:eastAsiaTheme="minorHAnsi" w:hAnsi="Verdana"/>
          <w:sz w:val="18"/>
          <w:szCs w:val="18"/>
        </w:rPr>
        <w:t>CONDICIONES DE PRECIO:</w:t>
      </w:r>
      <w:r w:rsidR="005230F5" w:rsidRPr="00984AAA">
        <w:rPr>
          <w:rFonts w:ascii="Verdana" w:eastAsiaTheme="minorHAnsi" w:hAnsi="Verdana"/>
          <w:sz w:val="18"/>
          <w:szCs w:val="18"/>
        </w:rPr>
        <w:t xml:space="preserve"> . . . . . . . . . </w:t>
      </w:r>
      <w:r w:rsidR="00D40CE1" w:rsidRPr="00984AAA">
        <w:rPr>
          <w:rFonts w:ascii="Verdana" w:eastAsiaTheme="minorHAnsi" w:hAnsi="Verdana"/>
          <w:sz w:val="18"/>
          <w:szCs w:val="18"/>
        </w:rPr>
        <w:t>. . .</w:t>
      </w:r>
      <w:r w:rsidR="005230F5" w:rsidRPr="00984AAA">
        <w:rPr>
          <w:rFonts w:ascii="Verdana" w:eastAsiaTheme="minorHAnsi" w:hAnsi="Verdana"/>
          <w:sz w:val="18"/>
          <w:szCs w:val="18"/>
        </w:rPr>
        <w:t xml:space="preserve"> . . . . . . </w:t>
      </w:r>
      <w:r w:rsidR="00984AAA">
        <w:rPr>
          <w:rFonts w:ascii="Verdana" w:eastAsiaTheme="minorHAnsi" w:hAnsi="Verdana"/>
          <w:sz w:val="18"/>
          <w:szCs w:val="18"/>
        </w:rPr>
        <w:t>.</w:t>
      </w:r>
      <w:r w:rsidR="005230F5" w:rsidRPr="00984AAA">
        <w:rPr>
          <w:rFonts w:ascii="Verdana" w:eastAsiaTheme="minorHAnsi" w:hAnsi="Verdana"/>
          <w:sz w:val="18"/>
          <w:szCs w:val="18"/>
        </w:rPr>
        <w:t xml:space="preserve"> . . . . . . . . . . . . </w:t>
      </w:r>
      <w:r w:rsidR="00606E30" w:rsidRPr="00984AAA">
        <w:rPr>
          <w:rFonts w:ascii="Verdana" w:eastAsiaTheme="minorHAnsi" w:hAnsi="Verdana"/>
          <w:sz w:val="18"/>
          <w:szCs w:val="18"/>
        </w:rPr>
        <w:t>. . .</w:t>
      </w:r>
      <w:r w:rsidR="002D3BAF">
        <w:rPr>
          <w:rFonts w:ascii="Verdana" w:eastAsiaTheme="minorHAnsi" w:hAnsi="Verdana"/>
          <w:sz w:val="18"/>
          <w:szCs w:val="18"/>
        </w:rPr>
        <w:t xml:space="preserve"> . . </w:t>
      </w:r>
      <w:r w:rsidR="00D40CE1">
        <w:rPr>
          <w:rFonts w:ascii="Verdana" w:eastAsiaTheme="minorHAnsi" w:hAnsi="Verdana"/>
          <w:sz w:val="18"/>
          <w:szCs w:val="18"/>
        </w:rPr>
        <w:t xml:space="preserve">. </w:t>
      </w:r>
      <w:r w:rsidR="002D3BAF">
        <w:rPr>
          <w:rFonts w:ascii="Verdana" w:eastAsiaTheme="minorHAnsi" w:hAnsi="Verdana"/>
          <w:sz w:val="18"/>
          <w:szCs w:val="18"/>
        </w:rPr>
        <w:t>20</w:t>
      </w:r>
    </w:p>
    <w:p w14:paraId="48F5A274" w14:textId="6F6E840B" w:rsidR="00385F13" w:rsidRPr="00984AAA" w:rsidRDefault="00385F13" w:rsidP="00385F13">
      <w:pPr>
        <w:spacing w:line="259" w:lineRule="auto"/>
        <w:jc w:val="left"/>
        <w:rPr>
          <w:rFonts w:ascii="Verdana" w:eastAsiaTheme="minorHAnsi" w:hAnsi="Verdana"/>
          <w:sz w:val="18"/>
          <w:szCs w:val="18"/>
        </w:rPr>
      </w:pPr>
      <w:r w:rsidRPr="00CD6551">
        <w:rPr>
          <w:rFonts w:ascii="Verdana" w:eastAsiaTheme="minorHAnsi" w:hAnsi="Verdana"/>
          <w:b/>
          <w:sz w:val="18"/>
          <w:szCs w:val="18"/>
        </w:rPr>
        <w:t>VIGÉSIMA SEGUNDA</w:t>
      </w:r>
      <w:r w:rsidRPr="00984AAA">
        <w:rPr>
          <w:rFonts w:ascii="Verdana" w:eastAsiaTheme="minorHAnsi" w:hAnsi="Verdana"/>
          <w:sz w:val="18"/>
          <w:szCs w:val="18"/>
        </w:rPr>
        <w:t xml:space="preserve">: </w:t>
      </w:r>
      <w:r w:rsidR="00CD6551">
        <w:rPr>
          <w:rFonts w:ascii="Verdana" w:eastAsiaTheme="minorHAnsi" w:hAnsi="Verdana"/>
          <w:sz w:val="18"/>
          <w:szCs w:val="18"/>
        </w:rPr>
        <w:t xml:space="preserve">  </w:t>
      </w:r>
      <w:r w:rsidRPr="00984AAA">
        <w:rPr>
          <w:rFonts w:ascii="Verdana" w:eastAsiaTheme="minorHAnsi" w:hAnsi="Verdana"/>
          <w:sz w:val="18"/>
          <w:szCs w:val="18"/>
        </w:rPr>
        <w:t>FORMA Y TÉRMINOS DE PAGO DE LOS TRABAJOS:</w:t>
      </w:r>
      <w:r w:rsidR="005230F5" w:rsidRPr="00984AAA">
        <w:rPr>
          <w:rFonts w:ascii="Verdana" w:eastAsiaTheme="minorHAnsi" w:hAnsi="Verdana"/>
          <w:sz w:val="18"/>
          <w:szCs w:val="18"/>
        </w:rPr>
        <w:t xml:space="preserve"> . . . . . .  . . </w:t>
      </w:r>
      <w:r w:rsidR="00984AAA">
        <w:rPr>
          <w:rFonts w:ascii="Verdana" w:eastAsiaTheme="minorHAnsi" w:hAnsi="Verdana"/>
          <w:sz w:val="18"/>
          <w:szCs w:val="18"/>
        </w:rPr>
        <w:t>.</w:t>
      </w:r>
      <w:r w:rsidR="005230F5" w:rsidRPr="00984AAA">
        <w:rPr>
          <w:rFonts w:ascii="Verdana" w:eastAsiaTheme="minorHAnsi" w:hAnsi="Verdana"/>
          <w:sz w:val="18"/>
          <w:szCs w:val="18"/>
        </w:rPr>
        <w:t xml:space="preserve"> . . . . . . .</w:t>
      </w:r>
      <w:r w:rsidR="00606E30" w:rsidRPr="00984AAA">
        <w:rPr>
          <w:rFonts w:ascii="Verdana" w:eastAsiaTheme="minorHAnsi" w:hAnsi="Verdana"/>
          <w:sz w:val="18"/>
          <w:szCs w:val="18"/>
        </w:rPr>
        <w:t xml:space="preserve"> . . . </w:t>
      </w:r>
      <w:r w:rsidR="002D3BAF">
        <w:rPr>
          <w:rFonts w:ascii="Verdana" w:eastAsiaTheme="minorHAnsi" w:hAnsi="Verdana"/>
          <w:sz w:val="18"/>
          <w:szCs w:val="18"/>
        </w:rPr>
        <w:t>. .20</w:t>
      </w:r>
    </w:p>
    <w:p w14:paraId="12661C0D" w14:textId="594EF8FA" w:rsidR="00385F13" w:rsidRPr="00984AAA" w:rsidRDefault="00385F13" w:rsidP="00385F13">
      <w:pPr>
        <w:spacing w:line="259" w:lineRule="auto"/>
        <w:jc w:val="left"/>
        <w:rPr>
          <w:rFonts w:ascii="Verdana" w:eastAsiaTheme="minorHAnsi" w:hAnsi="Verdana"/>
          <w:sz w:val="18"/>
          <w:szCs w:val="18"/>
        </w:rPr>
      </w:pPr>
      <w:r w:rsidRPr="00CD6551">
        <w:rPr>
          <w:rFonts w:ascii="Verdana" w:eastAsiaTheme="minorHAnsi" w:hAnsi="Verdana"/>
          <w:b/>
          <w:sz w:val="18"/>
          <w:szCs w:val="18"/>
        </w:rPr>
        <w:t>VIGÉSIMA TERCERA</w:t>
      </w:r>
      <w:r w:rsidRPr="00984AAA">
        <w:rPr>
          <w:rFonts w:ascii="Verdana" w:eastAsiaTheme="minorHAnsi" w:hAnsi="Verdana"/>
          <w:sz w:val="18"/>
          <w:szCs w:val="18"/>
        </w:rPr>
        <w:t xml:space="preserve">:  </w:t>
      </w:r>
      <w:r w:rsidR="00CD6551">
        <w:rPr>
          <w:rFonts w:ascii="Verdana" w:eastAsiaTheme="minorHAnsi" w:hAnsi="Verdana"/>
          <w:sz w:val="18"/>
          <w:szCs w:val="18"/>
        </w:rPr>
        <w:t xml:space="preserve">  </w:t>
      </w:r>
      <w:r w:rsidR="00470C60" w:rsidRPr="00984AAA">
        <w:rPr>
          <w:rFonts w:ascii="Verdana" w:eastAsiaTheme="minorHAnsi" w:hAnsi="Verdana"/>
          <w:sz w:val="18"/>
          <w:szCs w:val="18"/>
        </w:rPr>
        <w:t>CONTROVERSIAS</w:t>
      </w:r>
      <w:r w:rsidRPr="00984AAA">
        <w:rPr>
          <w:rFonts w:ascii="Verdana" w:eastAsiaTheme="minorHAnsi" w:hAnsi="Verdana"/>
          <w:sz w:val="18"/>
          <w:szCs w:val="18"/>
        </w:rPr>
        <w:t xml:space="preserve"> E </w:t>
      </w:r>
      <w:r w:rsidR="00D40CE1" w:rsidRPr="00984AAA">
        <w:rPr>
          <w:rFonts w:ascii="Verdana" w:eastAsiaTheme="minorHAnsi" w:hAnsi="Verdana"/>
          <w:sz w:val="18"/>
          <w:szCs w:val="18"/>
        </w:rPr>
        <w:t>INCONFORMIDADES:</w:t>
      </w:r>
      <w:r w:rsidR="00D40CE1">
        <w:rPr>
          <w:rFonts w:ascii="Verdana" w:eastAsiaTheme="minorHAnsi" w:hAnsi="Verdana"/>
          <w:sz w:val="18"/>
          <w:szCs w:val="18"/>
        </w:rPr>
        <w:t xml:space="preserve"> . . .</w:t>
      </w:r>
      <w:r w:rsidR="005230F5" w:rsidRPr="00984AAA">
        <w:rPr>
          <w:rFonts w:ascii="Verdana" w:eastAsiaTheme="minorHAnsi" w:hAnsi="Verdana"/>
          <w:sz w:val="18"/>
          <w:szCs w:val="18"/>
        </w:rPr>
        <w:t xml:space="preserve"> . . . . . . . . . . . . . . . . . . . . .</w:t>
      </w:r>
      <w:r w:rsidR="00606E30" w:rsidRPr="00984AAA">
        <w:rPr>
          <w:rFonts w:ascii="Verdana" w:eastAsiaTheme="minorHAnsi" w:hAnsi="Verdana"/>
          <w:sz w:val="18"/>
          <w:szCs w:val="18"/>
        </w:rPr>
        <w:t xml:space="preserve"> . . </w:t>
      </w:r>
      <w:r w:rsidR="002D3BAF">
        <w:rPr>
          <w:rFonts w:ascii="Verdana" w:eastAsiaTheme="minorHAnsi" w:hAnsi="Verdana"/>
          <w:sz w:val="18"/>
          <w:szCs w:val="18"/>
        </w:rPr>
        <w:t>.</w:t>
      </w:r>
      <w:r w:rsidR="00D40CE1">
        <w:rPr>
          <w:rFonts w:ascii="Verdana" w:eastAsiaTheme="minorHAnsi" w:hAnsi="Verdana"/>
          <w:sz w:val="18"/>
          <w:szCs w:val="18"/>
        </w:rPr>
        <w:t xml:space="preserve"> .</w:t>
      </w:r>
      <w:r w:rsidR="002D3BAF">
        <w:rPr>
          <w:rFonts w:ascii="Verdana" w:eastAsiaTheme="minorHAnsi" w:hAnsi="Verdana"/>
          <w:sz w:val="18"/>
          <w:szCs w:val="18"/>
        </w:rPr>
        <w:t xml:space="preserve"> 21</w:t>
      </w:r>
    </w:p>
    <w:p w14:paraId="724EE561" w14:textId="36742F27" w:rsidR="00385F13" w:rsidRPr="00984AAA" w:rsidRDefault="00385F13" w:rsidP="00385F13">
      <w:pPr>
        <w:spacing w:line="259" w:lineRule="auto"/>
        <w:jc w:val="left"/>
        <w:rPr>
          <w:rFonts w:ascii="Verdana" w:eastAsiaTheme="minorHAnsi" w:hAnsi="Verdana"/>
          <w:sz w:val="18"/>
          <w:szCs w:val="18"/>
        </w:rPr>
      </w:pPr>
      <w:r w:rsidRPr="00CD6551">
        <w:rPr>
          <w:rFonts w:ascii="Verdana" w:eastAsiaTheme="minorHAnsi" w:hAnsi="Verdana"/>
          <w:b/>
          <w:sz w:val="18"/>
          <w:szCs w:val="18"/>
        </w:rPr>
        <w:t>VIGÉSIMA CUARTA</w:t>
      </w:r>
      <w:r w:rsidRPr="00984AAA">
        <w:rPr>
          <w:rFonts w:ascii="Verdana" w:eastAsiaTheme="minorHAnsi" w:hAnsi="Verdana"/>
          <w:sz w:val="18"/>
          <w:szCs w:val="18"/>
        </w:rPr>
        <w:t>:</w:t>
      </w:r>
      <w:r w:rsidR="00CD6551">
        <w:rPr>
          <w:rFonts w:ascii="Verdana" w:eastAsiaTheme="minorHAnsi" w:hAnsi="Verdana"/>
          <w:sz w:val="18"/>
          <w:szCs w:val="18"/>
        </w:rPr>
        <w:t xml:space="preserve">      </w:t>
      </w:r>
      <w:r w:rsidRPr="00984AAA">
        <w:rPr>
          <w:rFonts w:ascii="Verdana" w:eastAsiaTheme="minorHAnsi" w:hAnsi="Verdana"/>
          <w:sz w:val="18"/>
          <w:szCs w:val="18"/>
        </w:rPr>
        <w:t>COMPLEMENTARIAS:</w:t>
      </w:r>
      <w:r w:rsidR="005230F5" w:rsidRPr="00984AAA">
        <w:rPr>
          <w:rFonts w:ascii="Verdana" w:eastAsiaTheme="minorHAnsi" w:hAnsi="Verdana"/>
          <w:sz w:val="18"/>
          <w:szCs w:val="18"/>
        </w:rPr>
        <w:t xml:space="preserve"> . . . . . . . . . . . . . . . . . . .</w:t>
      </w:r>
      <w:r w:rsidR="002D3BAF">
        <w:rPr>
          <w:rFonts w:ascii="Verdana" w:eastAsiaTheme="minorHAnsi" w:hAnsi="Verdana"/>
          <w:sz w:val="18"/>
          <w:szCs w:val="18"/>
        </w:rPr>
        <w:t xml:space="preserve"> </w:t>
      </w:r>
      <w:r w:rsidR="005230F5" w:rsidRPr="00984AAA">
        <w:rPr>
          <w:rFonts w:ascii="Verdana" w:eastAsiaTheme="minorHAnsi" w:hAnsi="Verdana"/>
          <w:sz w:val="18"/>
          <w:szCs w:val="18"/>
        </w:rPr>
        <w:t>. . . . . . . . . . . . . . . . . . .</w:t>
      </w:r>
      <w:r w:rsidR="00606E30" w:rsidRPr="00984AAA">
        <w:rPr>
          <w:rFonts w:ascii="Verdana" w:eastAsiaTheme="minorHAnsi" w:hAnsi="Verdana"/>
          <w:sz w:val="18"/>
          <w:szCs w:val="18"/>
        </w:rPr>
        <w:t xml:space="preserve"> . . . </w:t>
      </w:r>
      <w:r w:rsidR="002D3BAF">
        <w:rPr>
          <w:rFonts w:ascii="Verdana" w:eastAsiaTheme="minorHAnsi" w:hAnsi="Verdana"/>
          <w:sz w:val="18"/>
          <w:szCs w:val="18"/>
        </w:rPr>
        <w:t>. 21</w:t>
      </w:r>
    </w:p>
    <w:p w14:paraId="4AB9213A" w14:textId="7AD58899" w:rsidR="00F757B5" w:rsidRPr="005E71DE" w:rsidRDefault="00590E27" w:rsidP="00393EBB">
      <w:pPr>
        <w:spacing w:line="259" w:lineRule="auto"/>
        <w:jc w:val="center"/>
        <w:rPr>
          <w:rFonts w:ascii="Verdana" w:hAnsi="Verdana" w:cs="Arial"/>
          <w:b/>
          <w:sz w:val="36"/>
          <w:szCs w:val="40"/>
        </w:rPr>
      </w:pPr>
      <w:r w:rsidRPr="004E6480">
        <w:br w:type="page"/>
      </w:r>
      <w:r w:rsidR="00F92655" w:rsidRPr="005E71DE">
        <w:rPr>
          <w:rFonts w:ascii="Verdana" w:hAnsi="Verdana" w:cs="Arial"/>
          <w:b/>
          <w:sz w:val="36"/>
          <w:szCs w:val="40"/>
        </w:rPr>
        <w:lastRenderedPageBreak/>
        <w:t xml:space="preserve">UNIVERSIDAD </w:t>
      </w:r>
      <w:r w:rsidR="00527051" w:rsidRPr="005E71DE">
        <w:rPr>
          <w:rFonts w:ascii="Verdana" w:hAnsi="Verdana" w:cs="Arial"/>
          <w:b/>
          <w:sz w:val="36"/>
          <w:szCs w:val="40"/>
        </w:rPr>
        <w:t>TECNOLÓGICA</w:t>
      </w:r>
      <w:r w:rsidR="00F92655" w:rsidRPr="005E71DE">
        <w:rPr>
          <w:rFonts w:ascii="Verdana" w:hAnsi="Verdana" w:cs="Arial"/>
          <w:b/>
          <w:sz w:val="36"/>
          <w:szCs w:val="40"/>
        </w:rPr>
        <w:t xml:space="preserve"> DE LA MIXTECA</w:t>
      </w:r>
    </w:p>
    <w:p w14:paraId="7FDC3B36" w14:textId="510672C8" w:rsidR="00393EBB" w:rsidRPr="005E71DE" w:rsidRDefault="00744D72" w:rsidP="00393EBB">
      <w:pPr>
        <w:ind w:right="335"/>
        <w:jc w:val="center"/>
        <w:rPr>
          <w:rFonts w:ascii="Verdana" w:hAnsi="Verdana" w:cs="Arial"/>
          <w:b/>
          <w:sz w:val="24"/>
          <w:szCs w:val="28"/>
        </w:rPr>
      </w:pPr>
      <w:r w:rsidRPr="005E71DE">
        <w:rPr>
          <w:rFonts w:ascii="Verdana" w:hAnsi="Verdana" w:cs="Arial"/>
          <w:b/>
          <w:sz w:val="24"/>
          <w:szCs w:val="28"/>
        </w:rPr>
        <w:t>INVITACIÓN RESTRINGIDA A CUANDO MENOS TRES CONTRATISTAS</w:t>
      </w:r>
    </w:p>
    <w:p w14:paraId="678DF0C7" w14:textId="5F959C2B" w:rsidR="00F757B5" w:rsidRDefault="001F21D1" w:rsidP="00393EBB">
      <w:pPr>
        <w:ind w:right="335"/>
        <w:jc w:val="center"/>
        <w:rPr>
          <w:rFonts w:ascii="Verdana" w:hAnsi="Verdana" w:cs="Arial"/>
          <w:b/>
          <w:sz w:val="24"/>
          <w:szCs w:val="28"/>
        </w:rPr>
      </w:pPr>
      <w:r w:rsidRPr="005E71DE">
        <w:rPr>
          <w:rFonts w:ascii="Verdana" w:hAnsi="Verdana" w:cs="Arial"/>
          <w:b/>
          <w:sz w:val="24"/>
          <w:szCs w:val="28"/>
        </w:rPr>
        <w:t xml:space="preserve"> NO. </w:t>
      </w:r>
      <w:r w:rsidR="00F3485C" w:rsidRPr="005E71DE">
        <w:rPr>
          <w:rFonts w:ascii="Verdana" w:hAnsi="Verdana" w:cs="Arial"/>
          <w:b/>
          <w:sz w:val="24"/>
          <w:szCs w:val="28"/>
        </w:rPr>
        <w:t>I</w:t>
      </w:r>
      <w:r w:rsidR="00F92655" w:rsidRPr="005E71DE">
        <w:rPr>
          <w:rFonts w:ascii="Verdana" w:hAnsi="Verdana" w:cs="Arial"/>
          <w:b/>
          <w:sz w:val="24"/>
          <w:szCs w:val="28"/>
        </w:rPr>
        <w:t>R</w:t>
      </w:r>
      <w:r w:rsidR="00F3485C" w:rsidRPr="005E71DE">
        <w:rPr>
          <w:rFonts w:ascii="Verdana" w:hAnsi="Verdana" w:cs="Arial"/>
          <w:b/>
          <w:sz w:val="24"/>
          <w:szCs w:val="28"/>
        </w:rPr>
        <w:t>-</w:t>
      </w:r>
      <w:r w:rsidR="00F92655" w:rsidRPr="005E71DE">
        <w:rPr>
          <w:rFonts w:ascii="Verdana" w:hAnsi="Verdana" w:cs="Arial"/>
          <w:b/>
          <w:sz w:val="24"/>
          <w:szCs w:val="28"/>
        </w:rPr>
        <w:t>UTM-00</w:t>
      </w:r>
      <w:r w:rsidR="00C922C0" w:rsidRPr="005E71DE">
        <w:rPr>
          <w:rFonts w:ascii="Verdana" w:hAnsi="Verdana" w:cs="Arial"/>
          <w:b/>
          <w:sz w:val="24"/>
          <w:szCs w:val="28"/>
        </w:rPr>
        <w:t>2</w:t>
      </w:r>
      <w:r w:rsidR="00F92655" w:rsidRPr="005E71DE">
        <w:rPr>
          <w:rFonts w:ascii="Verdana" w:hAnsi="Verdana" w:cs="Arial"/>
          <w:b/>
          <w:sz w:val="24"/>
          <w:szCs w:val="28"/>
        </w:rPr>
        <w:t>-2022</w:t>
      </w:r>
    </w:p>
    <w:p w14:paraId="09951150" w14:textId="77777777" w:rsidR="008E0E8A" w:rsidRDefault="008E0E8A" w:rsidP="00393EBB">
      <w:pPr>
        <w:ind w:right="335"/>
        <w:jc w:val="center"/>
        <w:rPr>
          <w:rFonts w:ascii="Verdana" w:hAnsi="Verdana" w:cs="Arial"/>
          <w:b/>
          <w:sz w:val="24"/>
          <w:szCs w:val="28"/>
        </w:rPr>
      </w:pPr>
    </w:p>
    <w:p w14:paraId="1842D5DC" w14:textId="4417CCC7" w:rsidR="00F92655" w:rsidRPr="005E71DE" w:rsidRDefault="00F92655" w:rsidP="00F92655">
      <w:pPr>
        <w:rPr>
          <w:rFonts w:ascii="Verdana" w:hAnsi="Verdana"/>
          <w:sz w:val="20"/>
          <w:szCs w:val="20"/>
        </w:rPr>
      </w:pPr>
      <w:r w:rsidRPr="005E71DE">
        <w:rPr>
          <w:rFonts w:ascii="Verdana" w:hAnsi="Verdana"/>
          <w:sz w:val="20"/>
          <w:szCs w:val="20"/>
        </w:rPr>
        <w:t>BASES DEL PROCEDIMIENTO A LA INVITACIÓN RESTRINGIDA A CUANDO MENOS TRES CONTRATISTAS No. IR-UTM-00</w:t>
      </w:r>
      <w:r w:rsidR="00C922C0" w:rsidRPr="005E71DE">
        <w:rPr>
          <w:rFonts w:ascii="Verdana" w:hAnsi="Verdana"/>
          <w:sz w:val="20"/>
          <w:szCs w:val="20"/>
        </w:rPr>
        <w:t>2</w:t>
      </w:r>
      <w:r w:rsidRPr="005E71DE">
        <w:rPr>
          <w:rFonts w:ascii="Verdana" w:hAnsi="Verdana"/>
          <w:sz w:val="20"/>
          <w:szCs w:val="20"/>
        </w:rPr>
        <w:t>-2022</w:t>
      </w:r>
      <w:r w:rsidRPr="00537BE7">
        <w:rPr>
          <w:rFonts w:ascii="Verdana" w:hAnsi="Verdana"/>
          <w:sz w:val="20"/>
          <w:szCs w:val="20"/>
        </w:rPr>
        <w:t xml:space="preserve">, </w:t>
      </w:r>
      <w:r w:rsidR="008A3747">
        <w:rPr>
          <w:rFonts w:ascii="Verdana" w:hAnsi="Verdana"/>
          <w:sz w:val="20"/>
          <w:szCs w:val="20"/>
        </w:rPr>
        <w:t xml:space="preserve">“CONSTRUCCIÓN DE UNA PLANTA PURIFICADORA </w:t>
      </w:r>
      <w:r w:rsidR="00537BE7" w:rsidRPr="00537BE7">
        <w:rPr>
          <w:rFonts w:ascii="Verdana" w:hAnsi="Verdana"/>
          <w:sz w:val="20"/>
          <w:szCs w:val="20"/>
        </w:rPr>
        <w:t>DE AGUA”</w:t>
      </w:r>
      <w:r w:rsidRPr="005E71DE">
        <w:rPr>
          <w:rFonts w:ascii="Verdana" w:hAnsi="Verdana"/>
          <w:color w:val="FF0000"/>
          <w:sz w:val="20"/>
          <w:szCs w:val="20"/>
        </w:rPr>
        <w:t>.</w:t>
      </w:r>
    </w:p>
    <w:p w14:paraId="7D29BCA5" w14:textId="3BA6EBAA" w:rsidR="00393EBB" w:rsidRPr="005E71DE" w:rsidRDefault="00F92655" w:rsidP="00F92655">
      <w:pPr>
        <w:rPr>
          <w:rFonts w:ascii="Verdana" w:hAnsi="Verdana"/>
          <w:sz w:val="20"/>
          <w:szCs w:val="20"/>
        </w:rPr>
      </w:pPr>
      <w:r w:rsidRPr="005E71DE">
        <w:rPr>
          <w:rFonts w:ascii="Verdana" w:hAnsi="Verdana"/>
          <w:sz w:val="20"/>
          <w:szCs w:val="20"/>
        </w:rPr>
        <w:t>La UNIVERSIDAD TECNOLÓGICA DE LA MIXTECA por conducto de la Vicerrectoría de Administración, en cumplimiento a la Ley de Obras Públicas y Servicios Relacionados del Estado de Oaxaca, y de conformidad con la Invitación Restringida a Cuando Menos Tres Contratistas de carácter Estatal No. IR-UTM-00</w:t>
      </w:r>
      <w:r w:rsidR="00C922C0" w:rsidRPr="005E71DE">
        <w:rPr>
          <w:rFonts w:ascii="Verdana" w:hAnsi="Verdana"/>
          <w:sz w:val="20"/>
          <w:szCs w:val="20"/>
        </w:rPr>
        <w:t>2</w:t>
      </w:r>
      <w:r w:rsidRPr="005E71DE">
        <w:rPr>
          <w:rFonts w:ascii="Verdana" w:hAnsi="Verdana"/>
          <w:sz w:val="20"/>
          <w:szCs w:val="20"/>
        </w:rPr>
        <w:t>-2022, le invita a participar en la formulación de las propuestas Técnico - Económica para la ejecución de la obra que se detallan a continuación:</w:t>
      </w:r>
    </w:p>
    <w:p w14:paraId="319E80DD" w14:textId="0D19D1AA" w:rsidR="00590E27" w:rsidRDefault="00590E27" w:rsidP="002B3290">
      <w:pPr>
        <w:spacing w:line="259" w:lineRule="auto"/>
        <w:rPr>
          <w:rFonts w:ascii="Verdana" w:hAnsi="Verdana" w:cs="Arial"/>
          <w:b/>
          <w:snapToGrid w:val="0"/>
          <w:sz w:val="20"/>
          <w:szCs w:val="20"/>
          <w:lang w:val="es-ES_tradnl"/>
        </w:rPr>
      </w:pPr>
      <w:r w:rsidRPr="005E71DE">
        <w:rPr>
          <w:rFonts w:ascii="Verdana" w:hAnsi="Verdana" w:cs="Arial"/>
          <w:b/>
          <w:snapToGrid w:val="0"/>
          <w:sz w:val="20"/>
          <w:szCs w:val="20"/>
          <w:lang w:val="es-ES_tradnl"/>
        </w:rPr>
        <w:t xml:space="preserve">Calendario de eventos para la </w:t>
      </w:r>
      <w:r w:rsidR="00744D72" w:rsidRPr="005E71DE">
        <w:rPr>
          <w:rFonts w:ascii="Verdana" w:hAnsi="Verdana" w:cs="Arial"/>
          <w:b/>
          <w:snapToGrid w:val="0"/>
          <w:sz w:val="20"/>
          <w:szCs w:val="20"/>
          <w:lang w:val="es-ES_tradnl"/>
        </w:rPr>
        <w:t>Invitación Restringida a Cuando Menos Tres Contratistas</w:t>
      </w:r>
      <w:r w:rsidRPr="005E71DE">
        <w:rPr>
          <w:rFonts w:ascii="Verdana" w:hAnsi="Verdana" w:cs="Arial"/>
          <w:b/>
          <w:snapToGrid w:val="0"/>
          <w:sz w:val="20"/>
          <w:szCs w:val="20"/>
          <w:lang w:val="es-ES_tradnl"/>
        </w:rPr>
        <w:t>:</w:t>
      </w:r>
    </w:p>
    <w:p w14:paraId="328D11B1" w14:textId="77777777" w:rsidR="008E0E8A" w:rsidRPr="005E71DE" w:rsidRDefault="008E0E8A" w:rsidP="002B3290">
      <w:pPr>
        <w:spacing w:line="259" w:lineRule="auto"/>
        <w:rPr>
          <w:rFonts w:ascii="Verdana" w:hAnsi="Verdana" w:cs="Arial"/>
          <w:b/>
          <w:snapToGrid w:val="0"/>
          <w:sz w:val="20"/>
          <w:szCs w:val="20"/>
          <w:lang w:val="es-ES_tradnl"/>
        </w:rPr>
      </w:pPr>
    </w:p>
    <w:tbl>
      <w:tblPr>
        <w:tblW w:w="100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05"/>
        <w:gridCol w:w="1614"/>
        <w:gridCol w:w="2126"/>
        <w:gridCol w:w="1559"/>
        <w:gridCol w:w="1560"/>
        <w:gridCol w:w="1695"/>
      </w:tblGrid>
      <w:tr w:rsidR="00527051" w:rsidRPr="004E6480" w14:paraId="251DB876" w14:textId="77777777" w:rsidTr="00527051">
        <w:trPr>
          <w:trHeight w:val="1337"/>
        </w:trPr>
        <w:tc>
          <w:tcPr>
            <w:tcW w:w="1505" w:type="dxa"/>
            <w:shd w:val="clear" w:color="000000" w:fill="F2F2F2"/>
            <w:vAlign w:val="center"/>
            <w:hideMark/>
          </w:tcPr>
          <w:p w14:paraId="43348716" w14:textId="376572E1" w:rsidR="00D54AF1" w:rsidRPr="005E71DE" w:rsidRDefault="00D54AF1" w:rsidP="00AA1427">
            <w:pPr>
              <w:spacing w:after="0" w:line="240" w:lineRule="auto"/>
              <w:jc w:val="center"/>
              <w:rPr>
                <w:rFonts w:ascii="Verdana" w:hAnsi="Verdana" w:cs="Estrangelo Edessa"/>
                <w:b/>
                <w:bCs/>
                <w:sz w:val="18"/>
                <w:szCs w:val="18"/>
                <w:lang w:eastAsia="es-MX"/>
              </w:rPr>
            </w:pPr>
            <w:r w:rsidRPr="005E71DE">
              <w:rPr>
                <w:rFonts w:ascii="Verdana" w:hAnsi="Verdana" w:cs="Estrangelo Edessa"/>
                <w:b/>
                <w:bCs/>
                <w:sz w:val="18"/>
                <w:szCs w:val="18"/>
                <w:lang w:eastAsia="es-MX"/>
              </w:rPr>
              <w:t xml:space="preserve"> Visita </w:t>
            </w:r>
            <w:r w:rsidR="00AA1427">
              <w:rPr>
                <w:rFonts w:ascii="Verdana" w:hAnsi="Verdana" w:cs="Estrangelo Edessa"/>
                <w:b/>
                <w:bCs/>
                <w:sz w:val="18"/>
                <w:szCs w:val="18"/>
                <w:lang w:eastAsia="es-MX"/>
              </w:rPr>
              <w:t>al lugar de los trabajos</w:t>
            </w:r>
          </w:p>
        </w:tc>
        <w:tc>
          <w:tcPr>
            <w:tcW w:w="1614" w:type="dxa"/>
            <w:shd w:val="clear" w:color="000000" w:fill="F2F2F2"/>
            <w:vAlign w:val="center"/>
            <w:hideMark/>
          </w:tcPr>
          <w:p w14:paraId="512F3E18" w14:textId="77777777" w:rsidR="00D54AF1" w:rsidRPr="005E71DE" w:rsidRDefault="00D54AF1" w:rsidP="002C2FF9">
            <w:pPr>
              <w:spacing w:after="0" w:line="240" w:lineRule="auto"/>
              <w:jc w:val="center"/>
              <w:rPr>
                <w:rFonts w:ascii="Verdana" w:hAnsi="Verdana" w:cs="Estrangelo Edessa"/>
                <w:b/>
                <w:bCs/>
                <w:sz w:val="18"/>
                <w:szCs w:val="18"/>
                <w:lang w:eastAsia="es-MX"/>
              </w:rPr>
            </w:pPr>
            <w:r w:rsidRPr="005E71DE">
              <w:rPr>
                <w:rFonts w:ascii="Verdana" w:hAnsi="Verdana" w:cs="Estrangelo Edessa"/>
                <w:b/>
                <w:bCs/>
                <w:sz w:val="18"/>
                <w:szCs w:val="18"/>
                <w:lang w:eastAsia="es-MX"/>
              </w:rPr>
              <w:t>Junta de Aclaraciones</w:t>
            </w:r>
          </w:p>
        </w:tc>
        <w:tc>
          <w:tcPr>
            <w:tcW w:w="2126" w:type="dxa"/>
            <w:shd w:val="clear" w:color="000000" w:fill="F2F2F2"/>
            <w:vAlign w:val="center"/>
            <w:hideMark/>
          </w:tcPr>
          <w:p w14:paraId="1C6DF62A" w14:textId="77777777" w:rsidR="00D54AF1" w:rsidRPr="005E71DE" w:rsidRDefault="00D54AF1" w:rsidP="002C2FF9">
            <w:pPr>
              <w:spacing w:after="0" w:line="240" w:lineRule="auto"/>
              <w:jc w:val="center"/>
              <w:rPr>
                <w:rFonts w:ascii="Verdana" w:hAnsi="Verdana" w:cs="Estrangelo Edessa"/>
                <w:b/>
                <w:bCs/>
                <w:sz w:val="18"/>
                <w:szCs w:val="18"/>
                <w:lang w:eastAsia="es-MX"/>
              </w:rPr>
            </w:pPr>
            <w:r w:rsidRPr="005E71DE">
              <w:rPr>
                <w:rFonts w:ascii="Verdana" w:hAnsi="Verdana" w:cs="Estrangelo Edessa"/>
                <w:b/>
                <w:bCs/>
                <w:sz w:val="18"/>
                <w:szCs w:val="18"/>
                <w:lang w:eastAsia="es-MX"/>
              </w:rPr>
              <w:t>Presentación de Propuestas y Apertura de Propuestas Técnicas</w:t>
            </w:r>
          </w:p>
        </w:tc>
        <w:tc>
          <w:tcPr>
            <w:tcW w:w="1559" w:type="dxa"/>
            <w:shd w:val="clear" w:color="000000" w:fill="F2F2F2"/>
            <w:vAlign w:val="center"/>
            <w:hideMark/>
          </w:tcPr>
          <w:p w14:paraId="41895BC2" w14:textId="77777777" w:rsidR="00D54AF1" w:rsidRPr="005E71DE" w:rsidRDefault="00D54AF1" w:rsidP="002C2FF9">
            <w:pPr>
              <w:spacing w:after="0" w:line="240" w:lineRule="auto"/>
              <w:jc w:val="center"/>
              <w:rPr>
                <w:rFonts w:ascii="Verdana" w:hAnsi="Verdana" w:cs="Estrangelo Edessa"/>
                <w:b/>
                <w:bCs/>
                <w:sz w:val="18"/>
                <w:szCs w:val="18"/>
                <w:lang w:eastAsia="es-MX"/>
              </w:rPr>
            </w:pPr>
            <w:r w:rsidRPr="005E71DE">
              <w:rPr>
                <w:rFonts w:ascii="Verdana" w:hAnsi="Verdana" w:cs="Estrangelo Edessa"/>
                <w:b/>
                <w:bCs/>
                <w:sz w:val="18"/>
                <w:szCs w:val="18"/>
                <w:lang w:eastAsia="es-MX"/>
              </w:rPr>
              <w:t>Apertura de Propuestas Económicas</w:t>
            </w:r>
          </w:p>
        </w:tc>
        <w:tc>
          <w:tcPr>
            <w:tcW w:w="1560" w:type="dxa"/>
            <w:shd w:val="clear" w:color="000000" w:fill="F2F2F2"/>
            <w:vAlign w:val="center"/>
            <w:hideMark/>
          </w:tcPr>
          <w:p w14:paraId="4D920BA6" w14:textId="77777777" w:rsidR="00D54AF1" w:rsidRPr="005E71DE" w:rsidRDefault="00D54AF1" w:rsidP="002C2FF9">
            <w:pPr>
              <w:spacing w:after="0" w:line="240" w:lineRule="auto"/>
              <w:jc w:val="center"/>
              <w:rPr>
                <w:rFonts w:ascii="Verdana" w:hAnsi="Verdana" w:cs="Estrangelo Edessa"/>
                <w:b/>
                <w:bCs/>
                <w:sz w:val="18"/>
                <w:szCs w:val="18"/>
                <w:lang w:eastAsia="es-MX"/>
              </w:rPr>
            </w:pPr>
            <w:r w:rsidRPr="005E71DE">
              <w:rPr>
                <w:rFonts w:ascii="Verdana" w:hAnsi="Verdana" w:cs="Estrangelo Edessa"/>
                <w:b/>
                <w:bCs/>
                <w:sz w:val="18"/>
                <w:szCs w:val="18"/>
                <w:lang w:eastAsia="es-MX"/>
              </w:rPr>
              <w:t>Fallo</w:t>
            </w:r>
          </w:p>
        </w:tc>
        <w:tc>
          <w:tcPr>
            <w:tcW w:w="1695" w:type="dxa"/>
            <w:shd w:val="clear" w:color="000000" w:fill="F2F2F2"/>
            <w:vAlign w:val="center"/>
            <w:hideMark/>
          </w:tcPr>
          <w:p w14:paraId="76D5C7E7" w14:textId="77777777" w:rsidR="00D54AF1" w:rsidRPr="005E71DE" w:rsidRDefault="00D54AF1" w:rsidP="00DF73F0">
            <w:pPr>
              <w:spacing w:after="0" w:line="240" w:lineRule="auto"/>
              <w:ind w:left="708" w:hanging="708"/>
              <w:jc w:val="center"/>
              <w:rPr>
                <w:rFonts w:ascii="Verdana" w:hAnsi="Verdana" w:cs="Estrangelo Edessa"/>
                <w:b/>
                <w:bCs/>
                <w:sz w:val="18"/>
                <w:szCs w:val="18"/>
                <w:lang w:eastAsia="es-MX"/>
              </w:rPr>
            </w:pPr>
            <w:r w:rsidRPr="005E71DE">
              <w:rPr>
                <w:rFonts w:ascii="Verdana" w:hAnsi="Verdana" w:cs="Estrangelo Edessa"/>
                <w:b/>
                <w:bCs/>
                <w:sz w:val="18"/>
                <w:szCs w:val="18"/>
                <w:lang w:eastAsia="es-MX"/>
              </w:rPr>
              <w:t>Firma de</w:t>
            </w:r>
          </w:p>
          <w:p w14:paraId="0262D8A4" w14:textId="77777777" w:rsidR="00D54AF1" w:rsidRPr="005E71DE" w:rsidRDefault="00D54AF1" w:rsidP="00DF73F0">
            <w:pPr>
              <w:spacing w:after="0" w:line="240" w:lineRule="auto"/>
              <w:ind w:left="708" w:hanging="708"/>
              <w:jc w:val="center"/>
              <w:rPr>
                <w:rFonts w:ascii="Verdana" w:hAnsi="Verdana" w:cs="Estrangelo Edessa"/>
                <w:b/>
                <w:bCs/>
                <w:sz w:val="18"/>
                <w:szCs w:val="18"/>
                <w:lang w:eastAsia="es-MX"/>
              </w:rPr>
            </w:pPr>
            <w:r w:rsidRPr="005E71DE">
              <w:rPr>
                <w:rFonts w:ascii="Verdana" w:hAnsi="Verdana" w:cs="Estrangelo Edessa"/>
                <w:b/>
                <w:bCs/>
                <w:sz w:val="18"/>
                <w:szCs w:val="18"/>
                <w:lang w:eastAsia="es-MX"/>
              </w:rPr>
              <w:t>Contrato</w:t>
            </w:r>
          </w:p>
        </w:tc>
      </w:tr>
      <w:tr w:rsidR="00527051" w:rsidRPr="004E6480" w14:paraId="2F66B449" w14:textId="77777777" w:rsidTr="008E0E8A">
        <w:trPr>
          <w:trHeight w:val="1010"/>
        </w:trPr>
        <w:tc>
          <w:tcPr>
            <w:tcW w:w="1505" w:type="dxa"/>
            <w:shd w:val="clear" w:color="auto" w:fill="auto"/>
            <w:vAlign w:val="center"/>
          </w:tcPr>
          <w:p w14:paraId="5272BD82" w14:textId="77777777" w:rsidR="00D54AF1" w:rsidRPr="006E5E7E" w:rsidRDefault="00D54AF1" w:rsidP="00527051">
            <w:pPr>
              <w:spacing w:after="0" w:line="240" w:lineRule="auto"/>
              <w:jc w:val="center"/>
              <w:rPr>
                <w:rFonts w:ascii="Verdana" w:hAnsi="Verdana" w:cs="Estrangelo Edessa"/>
                <w:sz w:val="18"/>
                <w:szCs w:val="18"/>
                <w:lang w:eastAsia="es-MX"/>
              </w:rPr>
            </w:pPr>
            <w:r w:rsidRPr="006E5E7E">
              <w:rPr>
                <w:rFonts w:ascii="Verdana" w:hAnsi="Verdana" w:cs="Estrangelo Edessa"/>
                <w:sz w:val="18"/>
                <w:szCs w:val="18"/>
                <w:lang w:eastAsia="es-MX"/>
              </w:rPr>
              <w:t>31/oct/2022</w:t>
            </w:r>
          </w:p>
          <w:p w14:paraId="51D1673B" w14:textId="77777777" w:rsidR="006E5E7E" w:rsidRPr="006E5E7E" w:rsidRDefault="006E5E7E" w:rsidP="00527051">
            <w:pPr>
              <w:spacing w:after="0" w:line="240" w:lineRule="auto"/>
              <w:jc w:val="center"/>
              <w:rPr>
                <w:rFonts w:ascii="Verdana" w:hAnsi="Verdana" w:cs="Estrangelo Edessa"/>
                <w:sz w:val="18"/>
                <w:szCs w:val="18"/>
                <w:lang w:eastAsia="es-MX"/>
              </w:rPr>
            </w:pPr>
          </w:p>
          <w:p w14:paraId="597A957D" w14:textId="6B8E8433" w:rsidR="006E5E7E" w:rsidRPr="006E5E7E" w:rsidRDefault="006E5E7E" w:rsidP="00E56D15">
            <w:pPr>
              <w:spacing w:after="0" w:line="240" w:lineRule="auto"/>
              <w:jc w:val="center"/>
              <w:rPr>
                <w:rFonts w:ascii="Verdana" w:hAnsi="Verdana" w:cs="Estrangelo Edessa"/>
                <w:sz w:val="18"/>
                <w:szCs w:val="18"/>
                <w:lang w:eastAsia="es-MX"/>
              </w:rPr>
            </w:pPr>
            <w:r w:rsidRPr="006E5E7E">
              <w:rPr>
                <w:rFonts w:ascii="Verdana" w:hAnsi="Verdana" w:cs="Estrangelo Edessa"/>
                <w:sz w:val="18"/>
                <w:szCs w:val="18"/>
                <w:lang w:eastAsia="es-MX"/>
              </w:rPr>
              <w:t>1</w:t>
            </w:r>
            <w:r w:rsidR="00151D76">
              <w:rPr>
                <w:rFonts w:ascii="Verdana" w:hAnsi="Verdana" w:cs="Estrangelo Edessa"/>
                <w:sz w:val="18"/>
                <w:szCs w:val="18"/>
                <w:lang w:eastAsia="es-MX"/>
              </w:rPr>
              <w:t>6</w:t>
            </w:r>
            <w:r w:rsidRPr="006E5E7E">
              <w:rPr>
                <w:rFonts w:ascii="Verdana" w:hAnsi="Verdana" w:cs="Estrangelo Edessa"/>
                <w:sz w:val="18"/>
                <w:szCs w:val="18"/>
                <w:lang w:eastAsia="es-MX"/>
              </w:rPr>
              <w:t xml:space="preserve">:00 </w:t>
            </w:r>
            <w:r w:rsidR="00E56D15">
              <w:rPr>
                <w:rFonts w:ascii="Verdana" w:hAnsi="Verdana" w:cs="Estrangelo Edessa"/>
                <w:sz w:val="18"/>
                <w:szCs w:val="18"/>
                <w:lang w:eastAsia="es-MX"/>
              </w:rPr>
              <w:t>horas</w:t>
            </w:r>
          </w:p>
        </w:tc>
        <w:tc>
          <w:tcPr>
            <w:tcW w:w="1614" w:type="dxa"/>
            <w:shd w:val="clear" w:color="auto" w:fill="auto"/>
            <w:vAlign w:val="center"/>
          </w:tcPr>
          <w:p w14:paraId="0D3851E9" w14:textId="77777777" w:rsidR="00D54AF1" w:rsidRPr="006E5E7E" w:rsidRDefault="00D54AF1" w:rsidP="00527051">
            <w:pPr>
              <w:spacing w:after="0" w:line="240" w:lineRule="auto"/>
              <w:jc w:val="center"/>
              <w:rPr>
                <w:rFonts w:ascii="Verdana" w:hAnsi="Verdana" w:cs="Estrangelo Edessa"/>
                <w:sz w:val="18"/>
                <w:szCs w:val="18"/>
                <w:lang w:eastAsia="es-MX"/>
              </w:rPr>
            </w:pPr>
            <w:r w:rsidRPr="006E5E7E">
              <w:rPr>
                <w:rFonts w:ascii="Verdana" w:hAnsi="Verdana" w:cs="Estrangelo Edessa"/>
                <w:sz w:val="18"/>
                <w:szCs w:val="18"/>
                <w:lang w:eastAsia="es-MX"/>
              </w:rPr>
              <w:t>31/oct/2022</w:t>
            </w:r>
          </w:p>
          <w:p w14:paraId="5EFFC32C" w14:textId="77777777" w:rsidR="006E5E7E" w:rsidRPr="006E5E7E" w:rsidRDefault="006E5E7E" w:rsidP="00527051">
            <w:pPr>
              <w:spacing w:after="0" w:line="240" w:lineRule="auto"/>
              <w:jc w:val="center"/>
              <w:rPr>
                <w:rFonts w:ascii="Verdana" w:hAnsi="Verdana" w:cs="Estrangelo Edessa"/>
                <w:sz w:val="18"/>
                <w:szCs w:val="18"/>
                <w:lang w:eastAsia="es-MX"/>
              </w:rPr>
            </w:pPr>
          </w:p>
          <w:p w14:paraId="4EC5CD54" w14:textId="53B27C65" w:rsidR="006E5E7E" w:rsidRPr="006E5E7E" w:rsidRDefault="006E5E7E" w:rsidP="00E56D15">
            <w:pPr>
              <w:spacing w:after="0" w:line="240" w:lineRule="auto"/>
              <w:jc w:val="center"/>
              <w:rPr>
                <w:rFonts w:ascii="Verdana" w:hAnsi="Verdana" w:cs="Estrangelo Edessa"/>
                <w:sz w:val="18"/>
                <w:szCs w:val="18"/>
                <w:lang w:eastAsia="es-MX"/>
              </w:rPr>
            </w:pPr>
            <w:r w:rsidRPr="006E5E7E">
              <w:rPr>
                <w:rFonts w:ascii="Verdana" w:hAnsi="Verdana" w:cs="Estrangelo Edessa"/>
                <w:sz w:val="18"/>
                <w:szCs w:val="18"/>
                <w:lang w:eastAsia="es-MX"/>
              </w:rPr>
              <w:t>1</w:t>
            </w:r>
            <w:r w:rsidR="00151D76">
              <w:rPr>
                <w:rFonts w:ascii="Verdana" w:hAnsi="Verdana" w:cs="Estrangelo Edessa"/>
                <w:sz w:val="18"/>
                <w:szCs w:val="18"/>
                <w:lang w:eastAsia="es-MX"/>
              </w:rPr>
              <w:t>7</w:t>
            </w:r>
            <w:r w:rsidRPr="006E5E7E">
              <w:rPr>
                <w:rFonts w:ascii="Verdana" w:hAnsi="Verdana" w:cs="Estrangelo Edessa"/>
                <w:sz w:val="18"/>
                <w:szCs w:val="18"/>
                <w:lang w:eastAsia="es-MX"/>
              </w:rPr>
              <w:t xml:space="preserve">:00 </w:t>
            </w:r>
            <w:r w:rsidR="00E56D15">
              <w:rPr>
                <w:rFonts w:ascii="Verdana" w:hAnsi="Verdana" w:cs="Estrangelo Edessa"/>
                <w:sz w:val="18"/>
                <w:szCs w:val="18"/>
                <w:lang w:eastAsia="es-MX"/>
              </w:rPr>
              <w:t>horas</w:t>
            </w:r>
          </w:p>
        </w:tc>
        <w:tc>
          <w:tcPr>
            <w:tcW w:w="2126" w:type="dxa"/>
            <w:shd w:val="clear" w:color="auto" w:fill="auto"/>
            <w:vAlign w:val="center"/>
          </w:tcPr>
          <w:p w14:paraId="6CFF2066" w14:textId="77777777" w:rsidR="00D54AF1" w:rsidRPr="006E5E7E" w:rsidRDefault="00D54AF1" w:rsidP="00527051">
            <w:pPr>
              <w:spacing w:after="0" w:line="240" w:lineRule="auto"/>
              <w:jc w:val="center"/>
              <w:rPr>
                <w:rFonts w:ascii="Verdana" w:hAnsi="Verdana" w:cs="Estrangelo Edessa"/>
                <w:sz w:val="18"/>
                <w:szCs w:val="18"/>
                <w:lang w:eastAsia="es-MX"/>
              </w:rPr>
            </w:pPr>
            <w:r w:rsidRPr="006E5E7E">
              <w:rPr>
                <w:rFonts w:ascii="Verdana" w:hAnsi="Verdana" w:cs="Estrangelo Edessa"/>
                <w:sz w:val="18"/>
                <w:szCs w:val="18"/>
                <w:lang w:eastAsia="es-MX"/>
              </w:rPr>
              <w:t>07/nov/2022</w:t>
            </w:r>
          </w:p>
          <w:p w14:paraId="4E1BBFC7" w14:textId="77777777" w:rsidR="006E5E7E" w:rsidRPr="006E5E7E" w:rsidRDefault="006E5E7E" w:rsidP="00527051">
            <w:pPr>
              <w:spacing w:after="0" w:line="240" w:lineRule="auto"/>
              <w:jc w:val="center"/>
              <w:rPr>
                <w:rFonts w:ascii="Verdana" w:hAnsi="Verdana" w:cs="Estrangelo Edessa"/>
                <w:sz w:val="18"/>
                <w:szCs w:val="18"/>
                <w:lang w:eastAsia="es-MX"/>
              </w:rPr>
            </w:pPr>
          </w:p>
          <w:p w14:paraId="1562ED7B" w14:textId="3138CB2A" w:rsidR="006E5E7E" w:rsidRPr="006E5E7E" w:rsidRDefault="006E5E7E" w:rsidP="00E56D15">
            <w:pPr>
              <w:spacing w:after="0" w:line="240" w:lineRule="auto"/>
              <w:jc w:val="center"/>
              <w:rPr>
                <w:rFonts w:ascii="Verdana" w:hAnsi="Verdana" w:cs="Estrangelo Edessa"/>
                <w:sz w:val="18"/>
                <w:szCs w:val="18"/>
                <w:lang w:eastAsia="es-MX"/>
              </w:rPr>
            </w:pPr>
            <w:r w:rsidRPr="006E5E7E">
              <w:rPr>
                <w:rFonts w:ascii="Verdana" w:hAnsi="Verdana" w:cs="Estrangelo Edessa"/>
                <w:sz w:val="18"/>
                <w:szCs w:val="18"/>
                <w:lang w:eastAsia="es-MX"/>
              </w:rPr>
              <w:t xml:space="preserve">11:00 </w:t>
            </w:r>
            <w:r w:rsidR="00E56D15">
              <w:rPr>
                <w:rFonts w:ascii="Verdana" w:hAnsi="Verdana" w:cs="Estrangelo Edessa"/>
                <w:sz w:val="18"/>
                <w:szCs w:val="18"/>
                <w:lang w:eastAsia="es-MX"/>
              </w:rPr>
              <w:t>horas</w:t>
            </w:r>
          </w:p>
        </w:tc>
        <w:tc>
          <w:tcPr>
            <w:tcW w:w="1559" w:type="dxa"/>
            <w:shd w:val="clear" w:color="auto" w:fill="auto"/>
            <w:vAlign w:val="center"/>
          </w:tcPr>
          <w:p w14:paraId="0A12F440" w14:textId="77777777" w:rsidR="00D54AF1" w:rsidRPr="006E5E7E" w:rsidRDefault="00D54AF1" w:rsidP="00527051">
            <w:pPr>
              <w:spacing w:after="0" w:line="240" w:lineRule="auto"/>
              <w:jc w:val="center"/>
              <w:rPr>
                <w:rFonts w:ascii="Verdana" w:hAnsi="Verdana" w:cs="Estrangelo Edessa"/>
                <w:sz w:val="18"/>
                <w:szCs w:val="18"/>
                <w:lang w:eastAsia="es-MX"/>
              </w:rPr>
            </w:pPr>
            <w:r w:rsidRPr="006E5E7E">
              <w:rPr>
                <w:rFonts w:ascii="Verdana" w:hAnsi="Verdana" w:cs="Estrangelo Edessa"/>
                <w:sz w:val="18"/>
                <w:szCs w:val="18"/>
                <w:lang w:eastAsia="es-MX"/>
              </w:rPr>
              <w:t>09/nov/2022</w:t>
            </w:r>
          </w:p>
          <w:p w14:paraId="37D58937" w14:textId="77777777" w:rsidR="006E5E7E" w:rsidRPr="006E5E7E" w:rsidRDefault="006E5E7E" w:rsidP="00527051">
            <w:pPr>
              <w:spacing w:after="0" w:line="240" w:lineRule="auto"/>
              <w:jc w:val="center"/>
              <w:rPr>
                <w:rFonts w:ascii="Verdana" w:hAnsi="Verdana" w:cs="Estrangelo Edessa"/>
                <w:sz w:val="18"/>
                <w:szCs w:val="18"/>
                <w:lang w:eastAsia="es-MX"/>
              </w:rPr>
            </w:pPr>
          </w:p>
          <w:p w14:paraId="0F3D329F" w14:textId="32F6F565" w:rsidR="006E5E7E" w:rsidRPr="006E5E7E" w:rsidRDefault="006E5E7E" w:rsidP="00E56D15">
            <w:pPr>
              <w:spacing w:after="0" w:line="240" w:lineRule="auto"/>
              <w:jc w:val="center"/>
              <w:rPr>
                <w:rFonts w:ascii="Verdana" w:hAnsi="Verdana" w:cs="Estrangelo Edessa"/>
                <w:sz w:val="18"/>
                <w:szCs w:val="18"/>
                <w:lang w:eastAsia="es-MX"/>
              </w:rPr>
            </w:pPr>
            <w:r w:rsidRPr="006E5E7E">
              <w:rPr>
                <w:rFonts w:ascii="Verdana" w:hAnsi="Verdana" w:cs="Estrangelo Edessa"/>
                <w:sz w:val="18"/>
                <w:szCs w:val="18"/>
                <w:lang w:eastAsia="es-MX"/>
              </w:rPr>
              <w:t>1</w:t>
            </w:r>
            <w:r w:rsidR="007A5158">
              <w:rPr>
                <w:rFonts w:ascii="Verdana" w:hAnsi="Verdana" w:cs="Estrangelo Edessa"/>
                <w:sz w:val="18"/>
                <w:szCs w:val="18"/>
                <w:lang w:eastAsia="es-MX"/>
              </w:rPr>
              <w:t>1</w:t>
            </w:r>
            <w:r w:rsidRPr="006E5E7E">
              <w:rPr>
                <w:rFonts w:ascii="Verdana" w:hAnsi="Verdana" w:cs="Estrangelo Edessa"/>
                <w:sz w:val="18"/>
                <w:szCs w:val="18"/>
                <w:lang w:eastAsia="es-MX"/>
              </w:rPr>
              <w:t xml:space="preserve">:00 </w:t>
            </w:r>
            <w:r w:rsidR="00E56D15">
              <w:rPr>
                <w:rFonts w:ascii="Verdana" w:hAnsi="Verdana" w:cs="Estrangelo Edessa"/>
                <w:sz w:val="18"/>
                <w:szCs w:val="18"/>
                <w:lang w:eastAsia="es-MX"/>
              </w:rPr>
              <w:t>horas</w:t>
            </w:r>
          </w:p>
        </w:tc>
        <w:tc>
          <w:tcPr>
            <w:tcW w:w="1560" w:type="dxa"/>
            <w:shd w:val="clear" w:color="auto" w:fill="auto"/>
            <w:vAlign w:val="center"/>
          </w:tcPr>
          <w:p w14:paraId="2B97AA31" w14:textId="77777777" w:rsidR="00D54AF1" w:rsidRPr="006E5E7E" w:rsidRDefault="00D54AF1" w:rsidP="00527051">
            <w:pPr>
              <w:spacing w:after="0" w:line="240" w:lineRule="auto"/>
              <w:jc w:val="center"/>
              <w:rPr>
                <w:rFonts w:ascii="Verdana" w:hAnsi="Verdana" w:cs="Estrangelo Edessa"/>
                <w:sz w:val="18"/>
                <w:szCs w:val="18"/>
                <w:lang w:eastAsia="es-MX"/>
              </w:rPr>
            </w:pPr>
            <w:r w:rsidRPr="006E5E7E">
              <w:rPr>
                <w:rFonts w:ascii="Verdana" w:hAnsi="Verdana" w:cs="Estrangelo Edessa"/>
                <w:sz w:val="18"/>
                <w:szCs w:val="18"/>
                <w:lang w:eastAsia="es-MX"/>
              </w:rPr>
              <w:t>10/nov/2022</w:t>
            </w:r>
          </w:p>
          <w:p w14:paraId="7BC27497" w14:textId="77777777" w:rsidR="006E5E7E" w:rsidRPr="006E5E7E" w:rsidRDefault="006E5E7E" w:rsidP="00527051">
            <w:pPr>
              <w:spacing w:after="0" w:line="240" w:lineRule="auto"/>
              <w:jc w:val="center"/>
              <w:rPr>
                <w:rFonts w:ascii="Verdana" w:hAnsi="Verdana" w:cs="Estrangelo Edessa"/>
                <w:sz w:val="18"/>
                <w:szCs w:val="18"/>
                <w:lang w:eastAsia="es-MX"/>
              </w:rPr>
            </w:pPr>
          </w:p>
          <w:p w14:paraId="39CBB44F" w14:textId="58CA377F" w:rsidR="006E5E7E" w:rsidRPr="006E5E7E" w:rsidRDefault="006E5E7E" w:rsidP="00E56D15">
            <w:pPr>
              <w:spacing w:after="0" w:line="240" w:lineRule="auto"/>
              <w:jc w:val="center"/>
              <w:rPr>
                <w:rFonts w:ascii="Verdana" w:hAnsi="Verdana" w:cs="Estrangelo Edessa"/>
                <w:sz w:val="18"/>
                <w:szCs w:val="18"/>
                <w:lang w:eastAsia="es-MX"/>
              </w:rPr>
            </w:pPr>
            <w:r w:rsidRPr="006E5E7E">
              <w:rPr>
                <w:rFonts w:ascii="Verdana" w:hAnsi="Verdana" w:cs="Estrangelo Edessa"/>
                <w:sz w:val="18"/>
                <w:szCs w:val="18"/>
                <w:lang w:eastAsia="es-MX"/>
              </w:rPr>
              <w:t xml:space="preserve">17:00 </w:t>
            </w:r>
            <w:r w:rsidR="00E56D15">
              <w:rPr>
                <w:rFonts w:ascii="Verdana" w:hAnsi="Verdana" w:cs="Estrangelo Edessa"/>
                <w:sz w:val="18"/>
                <w:szCs w:val="18"/>
                <w:lang w:eastAsia="es-MX"/>
              </w:rPr>
              <w:t>horas</w:t>
            </w:r>
          </w:p>
        </w:tc>
        <w:tc>
          <w:tcPr>
            <w:tcW w:w="1695" w:type="dxa"/>
            <w:shd w:val="clear" w:color="auto" w:fill="auto"/>
            <w:vAlign w:val="center"/>
          </w:tcPr>
          <w:p w14:paraId="7B5B458A" w14:textId="77777777" w:rsidR="00D54AF1" w:rsidRPr="006E5E7E" w:rsidRDefault="00D54AF1" w:rsidP="00527051">
            <w:pPr>
              <w:spacing w:after="0" w:line="240" w:lineRule="auto"/>
              <w:jc w:val="center"/>
              <w:rPr>
                <w:rFonts w:ascii="Verdana" w:hAnsi="Verdana" w:cs="Estrangelo Edessa"/>
                <w:sz w:val="18"/>
                <w:szCs w:val="18"/>
                <w:lang w:eastAsia="es-MX"/>
              </w:rPr>
            </w:pPr>
            <w:r w:rsidRPr="006E5E7E">
              <w:rPr>
                <w:rFonts w:ascii="Verdana" w:hAnsi="Verdana" w:cs="Estrangelo Edessa"/>
                <w:sz w:val="18"/>
                <w:szCs w:val="18"/>
                <w:lang w:eastAsia="es-MX"/>
              </w:rPr>
              <w:t>11/nov/2022</w:t>
            </w:r>
          </w:p>
          <w:p w14:paraId="3E653C9F" w14:textId="77777777" w:rsidR="006E5E7E" w:rsidRPr="006E5E7E" w:rsidRDefault="006E5E7E" w:rsidP="00527051">
            <w:pPr>
              <w:spacing w:after="0" w:line="240" w:lineRule="auto"/>
              <w:jc w:val="center"/>
              <w:rPr>
                <w:rFonts w:ascii="Verdana" w:hAnsi="Verdana" w:cs="Estrangelo Edessa"/>
                <w:sz w:val="18"/>
                <w:szCs w:val="18"/>
                <w:lang w:eastAsia="es-MX"/>
              </w:rPr>
            </w:pPr>
          </w:p>
          <w:p w14:paraId="56D11D87" w14:textId="47BD5E10" w:rsidR="006E5E7E" w:rsidRPr="006E5E7E" w:rsidRDefault="00E56D15" w:rsidP="00E56D15">
            <w:pPr>
              <w:spacing w:after="0" w:line="240" w:lineRule="auto"/>
              <w:jc w:val="center"/>
              <w:rPr>
                <w:rFonts w:ascii="Verdana" w:hAnsi="Verdana" w:cs="Estrangelo Edessa"/>
                <w:sz w:val="18"/>
                <w:szCs w:val="18"/>
                <w:lang w:eastAsia="es-MX"/>
              </w:rPr>
            </w:pPr>
            <w:r>
              <w:rPr>
                <w:rFonts w:ascii="Verdana" w:hAnsi="Verdana" w:cs="Estrangelo Edessa"/>
                <w:sz w:val="18"/>
                <w:szCs w:val="18"/>
                <w:lang w:eastAsia="es-MX"/>
              </w:rPr>
              <w:t>17:00 horas</w:t>
            </w:r>
          </w:p>
        </w:tc>
      </w:tr>
    </w:tbl>
    <w:p w14:paraId="3DA2CDA6" w14:textId="165974E8" w:rsidR="00341DBB" w:rsidRPr="005E71DE" w:rsidRDefault="004C5FFA" w:rsidP="00F92655">
      <w:pPr>
        <w:rPr>
          <w:rFonts w:ascii="Verdana" w:hAnsi="Verdana"/>
          <w:sz w:val="20"/>
          <w:szCs w:val="20"/>
        </w:rPr>
      </w:pPr>
      <w:r>
        <w:rPr>
          <w:szCs w:val="20"/>
        </w:rPr>
        <w:br/>
      </w:r>
      <w:r w:rsidR="00F92655" w:rsidRPr="005E71DE">
        <w:rPr>
          <w:rFonts w:ascii="Verdana" w:hAnsi="Verdana"/>
          <w:sz w:val="20"/>
          <w:szCs w:val="20"/>
        </w:rPr>
        <w:t>La información necesaria para que las PARTICIPANTES integren sus proposiciones t</w:t>
      </w:r>
      <w:r w:rsidR="00AD16E6">
        <w:rPr>
          <w:rFonts w:ascii="Verdana" w:hAnsi="Verdana"/>
          <w:sz w:val="20"/>
          <w:szCs w:val="20"/>
        </w:rPr>
        <w:t>é</w:t>
      </w:r>
      <w:r w:rsidR="00F92655" w:rsidRPr="005E71DE">
        <w:rPr>
          <w:rFonts w:ascii="Verdana" w:hAnsi="Verdana"/>
          <w:sz w:val="20"/>
          <w:szCs w:val="20"/>
        </w:rPr>
        <w:t>cnica y económica de la convocatoria de la presente Invitación Restringida a Cuando</w:t>
      </w:r>
      <w:r w:rsidR="00AD16E6">
        <w:rPr>
          <w:rFonts w:ascii="Verdana" w:hAnsi="Verdana"/>
          <w:sz w:val="20"/>
          <w:szCs w:val="20"/>
        </w:rPr>
        <w:t xml:space="preserve"> Menos Tres Contratistas, estará</w:t>
      </w:r>
      <w:r w:rsidR="00F92655" w:rsidRPr="005E71DE">
        <w:rPr>
          <w:rFonts w:ascii="Verdana" w:hAnsi="Verdana"/>
          <w:sz w:val="20"/>
          <w:szCs w:val="20"/>
        </w:rPr>
        <w:t xml:space="preserve"> a disposición de los interesados</w:t>
      </w:r>
      <w:r w:rsidR="00BD3861" w:rsidRPr="005E71DE">
        <w:rPr>
          <w:rFonts w:ascii="Verdana" w:hAnsi="Verdana"/>
          <w:sz w:val="20"/>
          <w:szCs w:val="20"/>
        </w:rPr>
        <w:t xml:space="preserve"> sin costo alguno</w:t>
      </w:r>
      <w:r w:rsidR="00F92655" w:rsidRPr="005E71DE">
        <w:rPr>
          <w:rFonts w:ascii="Verdana" w:hAnsi="Verdana"/>
          <w:sz w:val="20"/>
          <w:szCs w:val="20"/>
        </w:rPr>
        <w:t xml:space="preserve">, </w:t>
      </w:r>
      <w:r w:rsidR="005E07E7" w:rsidRPr="005E71DE">
        <w:rPr>
          <w:rFonts w:ascii="Verdana" w:hAnsi="Verdana"/>
          <w:sz w:val="20"/>
          <w:szCs w:val="20"/>
        </w:rPr>
        <w:t xml:space="preserve">del </w:t>
      </w:r>
      <w:r w:rsidR="006E5E7E">
        <w:rPr>
          <w:rFonts w:ascii="Verdana" w:hAnsi="Verdana"/>
          <w:sz w:val="20"/>
          <w:szCs w:val="20"/>
        </w:rPr>
        <w:t>29</w:t>
      </w:r>
      <w:r w:rsidR="005E07E7" w:rsidRPr="005E71DE">
        <w:rPr>
          <w:rFonts w:ascii="Verdana" w:hAnsi="Verdana"/>
          <w:color w:val="FF0000"/>
          <w:sz w:val="20"/>
          <w:szCs w:val="20"/>
        </w:rPr>
        <w:t xml:space="preserve"> </w:t>
      </w:r>
      <w:r w:rsidR="00C74CB9" w:rsidRPr="006E5E7E">
        <w:rPr>
          <w:rFonts w:ascii="Verdana" w:hAnsi="Verdana"/>
          <w:sz w:val="20"/>
          <w:szCs w:val="20"/>
        </w:rPr>
        <w:t>al</w:t>
      </w:r>
      <w:r w:rsidR="005E07E7" w:rsidRPr="006E5E7E">
        <w:rPr>
          <w:rFonts w:ascii="Verdana" w:hAnsi="Verdana"/>
          <w:sz w:val="20"/>
          <w:szCs w:val="20"/>
        </w:rPr>
        <w:t xml:space="preserve"> </w:t>
      </w:r>
      <w:r w:rsidR="006E5E7E" w:rsidRPr="006E5E7E">
        <w:rPr>
          <w:rFonts w:ascii="Verdana" w:hAnsi="Verdana"/>
          <w:sz w:val="20"/>
          <w:szCs w:val="20"/>
        </w:rPr>
        <w:t>30</w:t>
      </w:r>
      <w:r w:rsidR="005E07E7" w:rsidRPr="006E5E7E">
        <w:rPr>
          <w:rFonts w:ascii="Verdana" w:hAnsi="Verdana"/>
          <w:sz w:val="20"/>
          <w:szCs w:val="20"/>
        </w:rPr>
        <w:t xml:space="preserve"> de </w:t>
      </w:r>
      <w:r w:rsidR="006E5E7E" w:rsidRPr="006E5E7E">
        <w:rPr>
          <w:rFonts w:ascii="Verdana" w:hAnsi="Verdana"/>
          <w:sz w:val="20"/>
          <w:szCs w:val="20"/>
        </w:rPr>
        <w:t>octubre</w:t>
      </w:r>
      <w:r w:rsidR="00C74CB9" w:rsidRPr="006E5E7E">
        <w:rPr>
          <w:rFonts w:ascii="Verdana" w:hAnsi="Verdana"/>
          <w:sz w:val="20"/>
          <w:szCs w:val="20"/>
        </w:rPr>
        <w:t xml:space="preserve"> de 2022</w:t>
      </w:r>
      <w:r w:rsidR="005E07E7" w:rsidRPr="006E5E7E">
        <w:rPr>
          <w:rFonts w:ascii="Verdana" w:hAnsi="Verdana"/>
          <w:sz w:val="20"/>
          <w:szCs w:val="20"/>
        </w:rPr>
        <w:t xml:space="preserve"> en un horario de </w:t>
      </w:r>
      <w:r w:rsidR="00F92655" w:rsidRPr="006E5E7E">
        <w:rPr>
          <w:rFonts w:ascii="Verdana" w:hAnsi="Verdana"/>
          <w:sz w:val="20"/>
          <w:szCs w:val="20"/>
        </w:rPr>
        <w:t>de las 9:00 a 19:00 hora</w:t>
      </w:r>
      <w:r w:rsidR="00F92655" w:rsidRPr="005E71DE">
        <w:rPr>
          <w:rFonts w:ascii="Verdana" w:hAnsi="Verdana"/>
          <w:sz w:val="20"/>
          <w:szCs w:val="20"/>
        </w:rPr>
        <w:t xml:space="preserve">s, en la oficinas de la CONVOCANTE en: Carretera Huajuapan de León-Acatlima, Agencia Acatlima, Heroica </w:t>
      </w:r>
      <w:r w:rsidR="00BF54CF" w:rsidRPr="005E71DE">
        <w:rPr>
          <w:rFonts w:ascii="Verdana" w:hAnsi="Verdana"/>
          <w:sz w:val="20"/>
          <w:szCs w:val="20"/>
        </w:rPr>
        <w:t>Ciudad</w:t>
      </w:r>
      <w:r w:rsidR="00F92655" w:rsidRPr="005E71DE">
        <w:rPr>
          <w:rFonts w:ascii="Verdana" w:hAnsi="Verdana"/>
          <w:sz w:val="20"/>
          <w:szCs w:val="20"/>
        </w:rPr>
        <w:t xml:space="preserve"> de Huajuapan de León, Oaxaca C.P. 69000, </w:t>
      </w:r>
      <w:r w:rsidR="00BF54CF" w:rsidRPr="005E71DE">
        <w:rPr>
          <w:rFonts w:ascii="Verdana" w:hAnsi="Verdana"/>
          <w:sz w:val="20"/>
          <w:szCs w:val="20"/>
        </w:rPr>
        <w:t>teléfonos</w:t>
      </w:r>
      <w:r w:rsidR="00F92655" w:rsidRPr="005E71DE">
        <w:rPr>
          <w:rFonts w:ascii="Verdana" w:hAnsi="Verdana"/>
          <w:sz w:val="20"/>
          <w:szCs w:val="20"/>
        </w:rPr>
        <w:t>: 953</w:t>
      </w:r>
      <w:r w:rsidR="00C922C0" w:rsidRPr="005E71DE">
        <w:rPr>
          <w:rFonts w:ascii="Verdana" w:hAnsi="Verdana"/>
          <w:sz w:val="20"/>
          <w:szCs w:val="20"/>
        </w:rPr>
        <w:t xml:space="preserve"> </w:t>
      </w:r>
      <w:r w:rsidR="00F92655" w:rsidRPr="005E71DE">
        <w:rPr>
          <w:rFonts w:ascii="Verdana" w:hAnsi="Verdana"/>
          <w:sz w:val="20"/>
          <w:szCs w:val="20"/>
        </w:rPr>
        <w:t>53 245 60</w:t>
      </w:r>
      <w:r w:rsidR="00C922C0" w:rsidRPr="005E71DE">
        <w:rPr>
          <w:rFonts w:ascii="Verdana" w:hAnsi="Verdana"/>
          <w:sz w:val="20"/>
          <w:szCs w:val="20"/>
        </w:rPr>
        <w:t xml:space="preserve"> </w:t>
      </w:r>
      <w:r w:rsidR="00F92655" w:rsidRPr="005E71DE">
        <w:rPr>
          <w:rFonts w:ascii="Verdana" w:hAnsi="Verdana"/>
          <w:sz w:val="20"/>
          <w:szCs w:val="20"/>
        </w:rPr>
        <w:t>Ext 165 y 953 53 202 14;</w:t>
      </w:r>
      <w:r w:rsidR="00C922C0" w:rsidRPr="005E71DE">
        <w:rPr>
          <w:rFonts w:ascii="Verdana" w:hAnsi="Verdana"/>
          <w:sz w:val="20"/>
          <w:szCs w:val="20"/>
        </w:rPr>
        <w:t xml:space="preserve"> </w:t>
      </w:r>
      <w:r w:rsidR="00F92655" w:rsidRPr="005E71DE">
        <w:rPr>
          <w:rFonts w:ascii="Verdana" w:hAnsi="Verdana"/>
          <w:sz w:val="20"/>
          <w:szCs w:val="20"/>
        </w:rPr>
        <w:t>correos</w:t>
      </w:r>
      <w:r w:rsidR="00C922C0" w:rsidRPr="005E71DE">
        <w:rPr>
          <w:rFonts w:ascii="Verdana" w:hAnsi="Verdana"/>
          <w:sz w:val="20"/>
          <w:szCs w:val="20"/>
        </w:rPr>
        <w:t xml:space="preserve"> </w:t>
      </w:r>
      <w:r w:rsidR="00F92655" w:rsidRPr="005E71DE">
        <w:rPr>
          <w:rFonts w:ascii="Verdana" w:hAnsi="Verdana"/>
          <w:sz w:val="20"/>
          <w:szCs w:val="20"/>
        </w:rPr>
        <w:t>electrónicos:</w:t>
      </w:r>
      <w:r w:rsidR="00C922C0" w:rsidRPr="005E71DE">
        <w:rPr>
          <w:rFonts w:ascii="Verdana" w:hAnsi="Verdana"/>
          <w:sz w:val="20"/>
          <w:szCs w:val="20"/>
        </w:rPr>
        <w:t xml:space="preserve"> </w:t>
      </w:r>
      <w:hyperlink r:id="rId9" w:history="1">
        <w:r w:rsidR="00F92655" w:rsidRPr="00061332">
          <w:rPr>
            <w:rStyle w:val="Hipervnculo"/>
            <w:rFonts w:ascii="Verdana" w:hAnsi="Verdana"/>
            <w:sz w:val="20"/>
            <w:szCs w:val="20"/>
            <w:u w:val="none"/>
          </w:rPr>
          <w:t>drecursosmateriales@mixteco.utm.mx</w:t>
        </w:r>
      </w:hyperlink>
      <w:r w:rsidR="00F92655" w:rsidRPr="00061332">
        <w:rPr>
          <w:rFonts w:ascii="Verdana" w:hAnsi="Verdana"/>
          <w:sz w:val="20"/>
          <w:szCs w:val="20"/>
        </w:rPr>
        <w:t xml:space="preserve"> y </w:t>
      </w:r>
      <w:hyperlink r:id="rId10" w:history="1">
        <w:r w:rsidR="00F92655" w:rsidRPr="00061332">
          <w:rPr>
            <w:rStyle w:val="Hipervnculo"/>
            <w:rFonts w:ascii="Verdana" w:hAnsi="Verdana"/>
            <w:sz w:val="20"/>
            <w:szCs w:val="20"/>
            <w:u w:val="none"/>
          </w:rPr>
          <w:t>vice_admin@mixteco.utm.mx</w:t>
        </w:r>
      </w:hyperlink>
      <w:r w:rsidR="00F92655" w:rsidRPr="00061332">
        <w:rPr>
          <w:rFonts w:ascii="Verdana" w:hAnsi="Verdana"/>
          <w:sz w:val="20"/>
          <w:szCs w:val="20"/>
        </w:rPr>
        <w:t xml:space="preserve">    </w:t>
      </w:r>
      <w:r w:rsidR="00F92655" w:rsidRPr="005E71DE">
        <w:rPr>
          <w:rFonts w:ascii="Verdana" w:hAnsi="Verdana"/>
          <w:sz w:val="20"/>
          <w:szCs w:val="20"/>
        </w:rPr>
        <w:t xml:space="preserve">en donde </w:t>
      </w:r>
      <w:r w:rsidR="00BF54CF" w:rsidRPr="005E71DE">
        <w:rPr>
          <w:rFonts w:ascii="Verdana" w:hAnsi="Verdana"/>
          <w:sz w:val="20"/>
          <w:szCs w:val="20"/>
        </w:rPr>
        <w:t>deberá</w:t>
      </w:r>
      <w:r w:rsidR="00F92655" w:rsidRPr="005E71DE">
        <w:rPr>
          <w:rFonts w:ascii="Verdana" w:hAnsi="Verdana"/>
          <w:sz w:val="20"/>
          <w:szCs w:val="20"/>
        </w:rPr>
        <w:t xml:space="preserve"> presentar o enviar un oficio manifestando su </w:t>
      </w:r>
      <w:r w:rsidR="00470C60" w:rsidRPr="005E71DE">
        <w:rPr>
          <w:rFonts w:ascii="Verdana" w:hAnsi="Verdana"/>
          <w:sz w:val="20"/>
          <w:szCs w:val="20"/>
        </w:rPr>
        <w:t>interés</w:t>
      </w:r>
      <w:r w:rsidR="00F92655" w:rsidRPr="005E71DE">
        <w:rPr>
          <w:rFonts w:ascii="Verdana" w:hAnsi="Verdana"/>
          <w:sz w:val="20"/>
          <w:szCs w:val="20"/>
        </w:rPr>
        <w:t xml:space="preserve"> por participar en el procedimiento, la información puede ser consultada</w:t>
      </w:r>
      <w:r w:rsidR="00C922C0" w:rsidRPr="005E71DE">
        <w:rPr>
          <w:rFonts w:ascii="Verdana" w:hAnsi="Verdana"/>
          <w:sz w:val="20"/>
          <w:szCs w:val="20"/>
        </w:rPr>
        <w:t xml:space="preserve"> </w:t>
      </w:r>
      <w:r w:rsidR="00F92655" w:rsidRPr="005E71DE">
        <w:rPr>
          <w:rFonts w:ascii="Verdana" w:hAnsi="Verdana"/>
          <w:sz w:val="20"/>
          <w:szCs w:val="20"/>
        </w:rPr>
        <w:t>en</w:t>
      </w:r>
      <w:r w:rsidR="00C922C0" w:rsidRPr="005E71DE">
        <w:rPr>
          <w:rFonts w:ascii="Verdana" w:hAnsi="Verdana"/>
          <w:sz w:val="20"/>
          <w:szCs w:val="20"/>
        </w:rPr>
        <w:t xml:space="preserve"> </w:t>
      </w:r>
      <w:r w:rsidR="00F92655" w:rsidRPr="005E71DE">
        <w:rPr>
          <w:rFonts w:ascii="Verdana" w:hAnsi="Verdana"/>
          <w:sz w:val="20"/>
          <w:szCs w:val="20"/>
        </w:rPr>
        <w:t>la</w:t>
      </w:r>
      <w:r w:rsidR="00C922C0" w:rsidRPr="005E71DE">
        <w:rPr>
          <w:rFonts w:ascii="Verdana" w:hAnsi="Verdana"/>
          <w:sz w:val="20"/>
          <w:szCs w:val="20"/>
        </w:rPr>
        <w:t xml:space="preserve"> </w:t>
      </w:r>
      <w:r w:rsidR="00BF54CF" w:rsidRPr="005E71DE">
        <w:rPr>
          <w:rFonts w:ascii="Verdana" w:hAnsi="Verdana"/>
          <w:sz w:val="20"/>
          <w:szCs w:val="20"/>
        </w:rPr>
        <w:t>página</w:t>
      </w:r>
      <w:r w:rsidR="00BB0E48" w:rsidRPr="005E71DE">
        <w:rPr>
          <w:rFonts w:ascii="Verdana" w:hAnsi="Verdana"/>
          <w:sz w:val="20"/>
          <w:szCs w:val="20"/>
        </w:rPr>
        <w:t xml:space="preserve"> </w:t>
      </w:r>
      <w:r w:rsidR="00F92655" w:rsidRPr="005E71DE">
        <w:rPr>
          <w:rFonts w:ascii="Verdana" w:hAnsi="Verdana"/>
          <w:sz w:val="20"/>
          <w:szCs w:val="20"/>
        </w:rPr>
        <w:t>de</w:t>
      </w:r>
      <w:r w:rsidR="00BB0E48" w:rsidRPr="005E71DE">
        <w:rPr>
          <w:rFonts w:ascii="Verdana" w:hAnsi="Verdana"/>
          <w:sz w:val="20"/>
          <w:szCs w:val="20"/>
        </w:rPr>
        <w:t xml:space="preserve"> </w:t>
      </w:r>
      <w:r w:rsidR="00F92655" w:rsidRPr="005E71DE">
        <w:rPr>
          <w:rFonts w:ascii="Verdana" w:hAnsi="Verdana"/>
          <w:sz w:val="20"/>
          <w:szCs w:val="20"/>
        </w:rPr>
        <w:t>internet</w:t>
      </w:r>
      <w:r w:rsidR="00F92655" w:rsidRPr="00061332">
        <w:rPr>
          <w:rFonts w:ascii="Verdana" w:hAnsi="Verdana"/>
          <w:sz w:val="20"/>
          <w:szCs w:val="20"/>
        </w:rPr>
        <w:t xml:space="preserve">: </w:t>
      </w:r>
      <w:hyperlink r:id="rId11" w:history="1">
        <w:r w:rsidR="00F92655" w:rsidRPr="00061332">
          <w:rPr>
            <w:rStyle w:val="Hipervnculo"/>
            <w:rFonts w:ascii="Verdana" w:hAnsi="Verdana"/>
            <w:sz w:val="20"/>
            <w:szCs w:val="20"/>
            <w:u w:val="none"/>
          </w:rPr>
          <w:t>https://www.utm.mx/licitaciones_invitaciones.html</w:t>
        </w:r>
      </w:hyperlink>
      <w:r w:rsidR="00F92655" w:rsidRPr="005E71DE">
        <w:rPr>
          <w:rFonts w:ascii="Verdana" w:hAnsi="Verdana"/>
          <w:sz w:val="20"/>
          <w:szCs w:val="20"/>
        </w:rPr>
        <w:t xml:space="preserve"> </w:t>
      </w:r>
    </w:p>
    <w:p w14:paraId="1CA86BEF" w14:textId="1C794A79" w:rsidR="00775AF7" w:rsidRPr="005E71DE" w:rsidRDefault="00590E27" w:rsidP="00CF1C97">
      <w:pPr>
        <w:rPr>
          <w:rFonts w:ascii="Verdana" w:hAnsi="Verdana"/>
          <w:sz w:val="20"/>
          <w:szCs w:val="20"/>
        </w:rPr>
      </w:pPr>
      <w:r w:rsidRPr="005E71DE">
        <w:rPr>
          <w:rFonts w:ascii="Verdana" w:hAnsi="Verdana"/>
          <w:sz w:val="20"/>
          <w:szCs w:val="20"/>
        </w:rPr>
        <w:t xml:space="preserve">A </w:t>
      </w:r>
      <w:r w:rsidR="00BF54CF" w:rsidRPr="005E71DE">
        <w:rPr>
          <w:rFonts w:ascii="Verdana" w:hAnsi="Verdana"/>
          <w:sz w:val="20"/>
          <w:szCs w:val="20"/>
        </w:rPr>
        <w:t>continuación,</w:t>
      </w:r>
      <w:r w:rsidRPr="005E71DE">
        <w:rPr>
          <w:rFonts w:ascii="Verdana" w:hAnsi="Verdana"/>
          <w:sz w:val="20"/>
          <w:szCs w:val="20"/>
        </w:rPr>
        <w:t xml:space="preserve"> se estipulan las </w:t>
      </w:r>
      <w:r w:rsidR="00775AF7" w:rsidRPr="005E71DE">
        <w:rPr>
          <w:rFonts w:ascii="Verdana" w:hAnsi="Verdana"/>
          <w:sz w:val="20"/>
          <w:szCs w:val="20"/>
        </w:rPr>
        <w:t xml:space="preserve">Bases del procedimiento a la Invitación Restringida a Cuando Menos Tres Contratistas </w:t>
      </w:r>
      <w:r w:rsidRPr="005E71DE">
        <w:rPr>
          <w:rFonts w:ascii="Verdana" w:hAnsi="Verdana"/>
          <w:sz w:val="20"/>
          <w:szCs w:val="20"/>
        </w:rPr>
        <w:t xml:space="preserve">para la preparación, presentación y apertura de proposiciones, de acuerdo a las siguientes: </w:t>
      </w:r>
    </w:p>
    <w:p w14:paraId="48BA6E0D" w14:textId="59E86E53" w:rsidR="00AD16E6" w:rsidRDefault="00AD16E6" w:rsidP="00333215">
      <w:pPr>
        <w:pStyle w:val="Textoindependiente"/>
        <w:spacing w:line="276" w:lineRule="auto"/>
        <w:jc w:val="center"/>
        <w:rPr>
          <w:rFonts w:ascii="Verdana" w:hAnsi="Verdana" w:cs="Arial"/>
          <w:b/>
          <w:sz w:val="32"/>
          <w:szCs w:val="22"/>
          <w:lang w:val="es-ES"/>
        </w:rPr>
      </w:pPr>
    </w:p>
    <w:p w14:paraId="04415F7C" w14:textId="676C81BF" w:rsidR="00590E27" w:rsidRPr="004E6480" w:rsidRDefault="00590E27" w:rsidP="00333215">
      <w:pPr>
        <w:pStyle w:val="Textoindependiente"/>
        <w:spacing w:line="276" w:lineRule="auto"/>
        <w:jc w:val="center"/>
        <w:rPr>
          <w:rFonts w:ascii="Verdana" w:hAnsi="Verdana" w:cs="Arial"/>
          <w:b/>
          <w:sz w:val="32"/>
          <w:szCs w:val="22"/>
          <w:lang w:val="es-ES"/>
        </w:rPr>
      </w:pPr>
      <w:r w:rsidRPr="004E6480">
        <w:rPr>
          <w:rFonts w:ascii="Verdana" w:hAnsi="Verdana" w:cs="Arial"/>
          <w:b/>
          <w:sz w:val="32"/>
          <w:szCs w:val="22"/>
          <w:lang w:val="es-ES"/>
        </w:rPr>
        <w:lastRenderedPageBreak/>
        <w:t>BASES</w:t>
      </w:r>
    </w:p>
    <w:p w14:paraId="12E744E9" w14:textId="21A07A5B" w:rsidR="00341DBB" w:rsidRDefault="00341DBB" w:rsidP="00C65127">
      <w:pPr>
        <w:pStyle w:val="Ttulo1"/>
        <w:ind w:left="715"/>
        <w:rPr>
          <w:rFonts w:ascii="Verdana" w:hAnsi="Verdana"/>
          <w:sz w:val="22"/>
          <w:szCs w:val="22"/>
        </w:rPr>
      </w:pPr>
      <w:bookmarkStart w:id="0" w:name="_Toc41913602"/>
      <w:r w:rsidRPr="00CA4900">
        <w:rPr>
          <w:rFonts w:ascii="Verdana" w:hAnsi="Verdana"/>
          <w:sz w:val="22"/>
          <w:szCs w:val="22"/>
        </w:rPr>
        <w:t>PRIMERA:</w:t>
      </w:r>
      <w:r w:rsidRPr="00CA4900">
        <w:rPr>
          <w:rFonts w:ascii="Verdana" w:hAnsi="Verdana"/>
          <w:sz w:val="22"/>
          <w:szCs w:val="22"/>
        </w:rPr>
        <w:tab/>
        <w:t>GENERALIDADES DE LA OBRA:</w:t>
      </w:r>
      <w:bookmarkEnd w:id="0"/>
    </w:p>
    <w:p w14:paraId="2482CC0D" w14:textId="77777777" w:rsidR="00C9486B" w:rsidRPr="00C9486B" w:rsidRDefault="00C9486B" w:rsidP="00C9486B"/>
    <w:p w14:paraId="5EBF73BE" w14:textId="77777777" w:rsidR="00341DBB" w:rsidRPr="00CA4900" w:rsidRDefault="00341DBB" w:rsidP="00846E25">
      <w:pPr>
        <w:pStyle w:val="Ttulo2"/>
        <w:numPr>
          <w:ilvl w:val="1"/>
          <w:numId w:val="2"/>
        </w:numPr>
        <w:rPr>
          <w:rFonts w:ascii="Verdana" w:hAnsi="Verdana"/>
          <w:b w:val="0"/>
          <w:sz w:val="20"/>
          <w:szCs w:val="20"/>
        </w:rPr>
      </w:pPr>
      <w:bookmarkStart w:id="1" w:name="_Toc41913603"/>
      <w:r w:rsidRPr="00CA4900">
        <w:rPr>
          <w:rStyle w:val="Ttulo2Car"/>
          <w:rFonts w:ascii="Verdana" w:hAnsi="Verdana"/>
          <w:b/>
          <w:sz w:val="20"/>
          <w:szCs w:val="20"/>
        </w:rPr>
        <w:t>DESCRIPCIÓN GENERAL DE LA OBRA Y UBICACIÓN</w:t>
      </w:r>
      <w:r w:rsidRPr="00CA4900">
        <w:rPr>
          <w:rFonts w:ascii="Verdana" w:hAnsi="Verdana"/>
          <w:b w:val="0"/>
          <w:sz w:val="20"/>
          <w:szCs w:val="20"/>
        </w:rPr>
        <w:t>.</w:t>
      </w:r>
      <w:bookmarkEnd w:id="1"/>
    </w:p>
    <w:p w14:paraId="136AE388" w14:textId="5E383B18" w:rsidR="00F757B5" w:rsidRPr="001E4510" w:rsidRDefault="001E4510" w:rsidP="00F757B5">
      <w:pPr>
        <w:rPr>
          <w:sz w:val="20"/>
          <w:szCs w:val="20"/>
        </w:rPr>
      </w:pPr>
      <w:bookmarkStart w:id="2" w:name="_Toc41913604"/>
      <w:r w:rsidRPr="001E4510">
        <w:rPr>
          <w:rFonts w:ascii="Verdana" w:eastAsia="Verdana" w:hAnsi="Verdana" w:cs="Verdana"/>
          <w:sz w:val="20"/>
          <w:szCs w:val="20"/>
        </w:rPr>
        <w:t>CONSTRUCCIÓN DE UNA PLANTA PURIFICADORA DE AGUA EN 1</w:t>
      </w:r>
      <w:r>
        <w:rPr>
          <w:rFonts w:ascii="Verdana" w:eastAsia="Verdana" w:hAnsi="Verdana" w:cs="Verdana"/>
          <w:sz w:val="20"/>
          <w:szCs w:val="20"/>
        </w:rPr>
        <w:t xml:space="preserve"> </w:t>
      </w:r>
      <w:r w:rsidRPr="001E4510">
        <w:rPr>
          <w:rFonts w:ascii="Verdana" w:eastAsia="Verdana" w:hAnsi="Verdana" w:cs="Verdana"/>
          <w:sz w:val="20"/>
          <w:szCs w:val="20"/>
        </w:rPr>
        <w:t xml:space="preserve">NIVEL, DE 11.85 MT DE LARGO POR 9.00 MT DE ANCHO BENEFICIANDO A TODA LA MATRÍCULA ESCOLAR. EN SU CONSTRUCCIÓN SE EJECUTARAN TRABAJOS COMO: PRELIMINARES (LIMPIEZA, TRAZO Y NIVELACIÓN DEL TERRENO) EN </w:t>
      </w:r>
      <w:proofErr w:type="spellStart"/>
      <w:r w:rsidRPr="001E4510">
        <w:rPr>
          <w:rFonts w:ascii="Verdana" w:eastAsia="Verdana" w:hAnsi="Verdana" w:cs="Verdana"/>
          <w:sz w:val="20"/>
          <w:szCs w:val="20"/>
        </w:rPr>
        <w:t>167.67M2</w:t>
      </w:r>
      <w:proofErr w:type="spellEnd"/>
      <w:r w:rsidRPr="001E4510">
        <w:rPr>
          <w:rFonts w:ascii="Verdana" w:eastAsia="Verdana" w:hAnsi="Verdana" w:cs="Verdana"/>
          <w:sz w:val="20"/>
          <w:szCs w:val="20"/>
        </w:rPr>
        <w:t xml:space="preserve">; CIMENTACIÓN: (PLANTILLA DE CONCRETO, ZAPATAS CORRIDAS DE CONCRETO </w:t>
      </w:r>
      <w:proofErr w:type="spellStart"/>
      <w:r w:rsidRPr="001E4510">
        <w:rPr>
          <w:rFonts w:ascii="Verdana" w:eastAsia="Verdana" w:hAnsi="Verdana" w:cs="Verdana"/>
          <w:sz w:val="20"/>
          <w:szCs w:val="20"/>
        </w:rPr>
        <w:t>F´C</w:t>
      </w:r>
      <w:proofErr w:type="spellEnd"/>
      <w:r w:rsidRPr="001E4510">
        <w:rPr>
          <w:rFonts w:ascii="Verdana" w:eastAsia="Verdana" w:hAnsi="Verdana" w:cs="Verdana"/>
          <w:sz w:val="20"/>
          <w:szCs w:val="20"/>
        </w:rPr>
        <w:t>=</w:t>
      </w:r>
      <w:proofErr w:type="spellStart"/>
      <w:r w:rsidRPr="001E4510">
        <w:rPr>
          <w:rFonts w:ascii="Verdana" w:eastAsia="Verdana" w:hAnsi="Verdana" w:cs="Verdana"/>
          <w:sz w:val="20"/>
          <w:szCs w:val="20"/>
        </w:rPr>
        <w:t>250KG</w:t>
      </w:r>
      <w:proofErr w:type="spellEnd"/>
      <w:r w:rsidRPr="001E4510">
        <w:rPr>
          <w:rFonts w:ascii="Verdana" w:eastAsia="Verdana" w:hAnsi="Verdana" w:cs="Verdana"/>
          <w:sz w:val="20"/>
          <w:szCs w:val="20"/>
        </w:rPr>
        <w:t xml:space="preserve">/CM REFORZADAS CON ACERO, MURETE DE ENRASE) EN 133.15 </w:t>
      </w:r>
      <w:proofErr w:type="spellStart"/>
      <w:r w:rsidRPr="001E4510">
        <w:rPr>
          <w:rFonts w:ascii="Verdana" w:eastAsia="Verdana" w:hAnsi="Verdana" w:cs="Verdana"/>
          <w:sz w:val="20"/>
          <w:szCs w:val="20"/>
        </w:rPr>
        <w:t>M2</w:t>
      </w:r>
      <w:proofErr w:type="spellEnd"/>
      <w:r w:rsidRPr="001E4510">
        <w:rPr>
          <w:rFonts w:ascii="Verdana" w:eastAsia="Verdana" w:hAnsi="Verdana" w:cs="Verdana"/>
          <w:sz w:val="20"/>
          <w:szCs w:val="20"/>
        </w:rPr>
        <w:t xml:space="preserve">; ÁREA DE PURIFICACIÓN DE AGUA(MUROS DE TABIQUE, PISOS, TRABES, LOSA, IMPERMEABILIZANTE Y ACABADOS) EN 38.79 </w:t>
      </w:r>
      <w:proofErr w:type="spellStart"/>
      <w:r w:rsidRPr="001E4510">
        <w:rPr>
          <w:rFonts w:ascii="Verdana" w:eastAsia="Verdana" w:hAnsi="Verdana" w:cs="Verdana"/>
          <w:sz w:val="20"/>
          <w:szCs w:val="20"/>
        </w:rPr>
        <w:t>M2</w:t>
      </w:r>
      <w:proofErr w:type="spellEnd"/>
      <w:r w:rsidRPr="001E4510">
        <w:rPr>
          <w:rFonts w:ascii="Verdana" w:eastAsia="Verdana" w:hAnsi="Verdana" w:cs="Verdana"/>
          <w:sz w:val="20"/>
          <w:szCs w:val="20"/>
        </w:rPr>
        <w:t xml:space="preserve">, ÁREA DE PASILLOS Y DISPENSADORES DE AGUA (MUROS DE TABIQUE, PISOS, TRABES, LOSA, IMPERMEABILIZANTE Y ACABADOS) EN 67.90 </w:t>
      </w:r>
      <w:proofErr w:type="spellStart"/>
      <w:r w:rsidRPr="001E4510">
        <w:rPr>
          <w:rFonts w:ascii="Verdana" w:eastAsia="Verdana" w:hAnsi="Verdana" w:cs="Verdana"/>
          <w:sz w:val="20"/>
          <w:szCs w:val="20"/>
        </w:rPr>
        <w:t>M2</w:t>
      </w:r>
      <w:proofErr w:type="spellEnd"/>
      <w:r w:rsidRPr="001E4510">
        <w:rPr>
          <w:rFonts w:ascii="Verdana" w:eastAsia="Verdana" w:hAnsi="Verdana" w:cs="Verdana"/>
          <w:sz w:val="20"/>
          <w:szCs w:val="20"/>
        </w:rPr>
        <w:t xml:space="preserve">; CANCELERÍA ( 15 VENTANAS, 4 PUERTAS) 19 </w:t>
      </w:r>
      <w:proofErr w:type="spellStart"/>
      <w:r w:rsidRPr="001E4510">
        <w:rPr>
          <w:rFonts w:ascii="Verdana" w:eastAsia="Verdana" w:hAnsi="Verdana" w:cs="Verdana"/>
          <w:sz w:val="20"/>
          <w:szCs w:val="20"/>
        </w:rPr>
        <w:t>PZAS</w:t>
      </w:r>
      <w:proofErr w:type="spellEnd"/>
      <w:r w:rsidRPr="001E4510">
        <w:rPr>
          <w:rFonts w:ascii="Verdana" w:eastAsia="Verdana" w:hAnsi="Verdana" w:cs="Verdana"/>
          <w:sz w:val="20"/>
          <w:szCs w:val="20"/>
        </w:rPr>
        <w:t xml:space="preserve">.; INSTALACIÓN HIDRÁULICA (TUBERÍA TUBO PLUS DE 1/2", 3/4" Y 1") EN </w:t>
      </w:r>
      <w:proofErr w:type="spellStart"/>
      <w:r w:rsidRPr="001E4510">
        <w:rPr>
          <w:rFonts w:ascii="Verdana" w:eastAsia="Verdana" w:hAnsi="Verdana" w:cs="Verdana"/>
          <w:sz w:val="20"/>
          <w:szCs w:val="20"/>
        </w:rPr>
        <w:t>80ML</w:t>
      </w:r>
      <w:proofErr w:type="spellEnd"/>
      <w:r w:rsidRPr="001E4510">
        <w:rPr>
          <w:rFonts w:ascii="Verdana" w:eastAsia="Verdana" w:hAnsi="Verdana" w:cs="Verdana"/>
          <w:sz w:val="20"/>
          <w:szCs w:val="20"/>
        </w:rPr>
        <w:t xml:space="preserve">; INSTALACIÓN SANITARIA (TUBERÍA SANITARIA DE 2" Y 4") EN 80 ML; INSTALACIÓN ELÉCTRICA:( CONTACTOS 24 </w:t>
      </w:r>
      <w:proofErr w:type="spellStart"/>
      <w:r w:rsidRPr="001E4510">
        <w:rPr>
          <w:rFonts w:ascii="Verdana" w:eastAsia="Verdana" w:hAnsi="Verdana" w:cs="Verdana"/>
          <w:sz w:val="20"/>
          <w:szCs w:val="20"/>
        </w:rPr>
        <w:t>PZA</w:t>
      </w:r>
      <w:proofErr w:type="spellEnd"/>
      <w:r w:rsidRPr="001E4510">
        <w:rPr>
          <w:rFonts w:ascii="Verdana" w:eastAsia="Verdana" w:hAnsi="Verdana" w:cs="Verdana"/>
          <w:sz w:val="20"/>
          <w:szCs w:val="20"/>
        </w:rPr>
        <w:t xml:space="preserve">, APAGADORES 5 </w:t>
      </w:r>
      <w:proofErr w:type="spellStart"/>
      <w:r w:rsidRPr="001E4510">
        <w:rPr>
          <w:rFonts w:ascii="Verdana" w:eastAsia="Verdana" w:hAnsi="Verdana" w:cs="Verdana"/>
          <w:sz w:val="20"/>
          <w:szCs w:val="20"/>
        </w:rPr>
        <w:t>PZA</w:t>
      </w:r>
      <w:proofErr w:type="spellEnd"/>
      <w:r w:rsidRPr="001E4510">
        <w:rPr>
          <w:rFonts w:ascii="Verdana" w:eastAsia="Verdana" w:hAnsi="Verdana" w:cs="Verdana"/>
          <w:sz w:val="20"/>
          <w:szCs w:val="20"/>
        </w:rPr>
        <w:t xml:space="preserve">, LUMINARIAS LED 20 </w:t>
      </w:r>
      <w:proofErr w:type="spellStart"/>
      <w:r w:rsidRPr="001E4510">
        <w:rPr>
          <w:rFonts w:ascii="Verdana" w:eastAsia="Verdana" w:hAnsi="Verdana" w:cs="Verdana"/>
          <w:sz w:val="20"/>
          <w:szCs w:val="20"/>
        </w:rPr>
        <w:t>PZAS</w:t>
      </w:r>
      <w:proofErr w:type="spellEnd"/>
      <w:r w:rsidRPr="001E4510">
        <w:rPr>
          <w:rFonts w:ascii="Verdana" w:eastAsia="Verdana" w:hAnsi="Verdana" w:cs="Verdana"/>
          <w:sz w:val="20"/>
          <w:szCs w:val="20"/>
        </w:rPr>
        <w:t xml:space="preserve">, CENTRO DE CARGA 1 </w:t>
      </w:r>
      <w:proofErr w:type="spellStart"/>
      <w:r w:rsidRPr="001E4510">
        <w:rPr>
          <w:rFonts w:ascii="Verdana" w:eastAsia="Verdana" w:hAnsi="Verdana" w:cs="Verdana"/>
          <w:sz w:val="20"/>
          <w:szCs w:val="20"/>
        </w:rPr>
        <w:t>PZA</w:t>
      </w:r>
      <w:proofErr w:type="spellEnd"/>
      <w:r w:rsidRPr="001E4510">
        <w:rPr>
          <w:rFonts w:ascii="Verdana" w:eastAsia="Verdana" w:hAnsi="Verdana" w:cs="Verdana"/>
          <w:sz w:val="20"/>
          <w:szCs w:val="20"/>
        </w:rPr>
        <w:t xml:space="preserve">) 50 </w:t>
      </w:r>
      <w:proofErr w:type="spellStart"/>
      <w:r w:rsidRPr="001E4510">
        <w:rPr>
          <w:rFonts w:ascii="Verdana" w:eastAsia="Verdana" w:hAnsi="Verdana" w:cs="Verdana"/>
          <w:sz w:val="20"/>
          <w:szCs w:val="20"/>
        </w:rPr>
        <w:t>PZAS</w:t>
      </w:r>
      <w:proofErr w:type="spellEnd"/>
      <w:r w:rsidRPr="001E4510">
        <w:rPr>
          <w:rFonts w:ascii="Verdana" w:eastAsia="Verdana" w:hAnsi="Verdana" w:cs="Verdana"/>
          <w:sz w:val="20"/>
          <w:szCs w:val="20"/>
        </w:rPr>
        <w:t>.</w:t>
      </w:r>
    </w:p>
    <w:p w14:paraId="64CD0182" w14:textId="29F06A22" w:rsidR="00341DBB" w:rsidRPr="00CA4900" w:rsidRDefault="00341DBB" w:rsidP="00846E25">
      <w:pPr>
        <w:pStyle w:val="Ttulo2"/>
        <w:numPr>
          <w:ilvl w:val="1"/>
          <w:numId w:val="2"/>
        </w:numPr>
        <w:rPr>
          <w:rFonts w:ascii="Verdana" w:hAnsi="Verdana"/>
          <w:sz w:val="20"/>
          <w:szCs w:val="20"/>
        </w:rPr>
      </w:pPr>
      <w:r w:rsidRPr="00CA4900">
        <w:rPr>
          <w:rFonts w:ascii="Verdana" w:hAnsi="Verdana"/>
          <w:sz w:val="20"/>
          <w:szCs w:val="20"/>
        </w:rPr>
        <w:t>ORIGEN DE LOS RECURSOS.</w:t>
      </w:r>
      <w:bookmarkEnd w:id="2"/>
    </w:p>
    <w:p w14:paraId="0F825D7D" w14:textId="2AED43B6" w:rsidR="001A23B6" w:rsidRPr="00537BE7" w:rsidRDefault="00222BBB" w:rsidP="00341DBB">
      <w:pPr>
        <w:rPr>
          <w:rFonts w:ascii="Verdana" w:hAnsi="Verdana" w:cs="Arial"/>
          <w:sz w:val="20"/>
          <w:szCs w:val="20"/>
        </w:rPr>
      </w:pPr>
      <w:r w:rsidRPr="00537BE7">
        <w:rPr>
          <w:rFonts w:ascii="Verdana" w:hAnsi="Verdana"/>
          <w:sz w:val="20"/>
          <w:szCs w:val="20"/>
        </w:rPr>
        <w:t xml:space="preserve">Los recursos que se aplicaran provienen del </w:t>
      </w:r>
      <w:proofErr w:type="spellStart"/>
      <w:r w:rsidRPr="00537BE7">
        <w:rPr>
          <w:rFonts w:ascii="Verdana" w:hAnsi="Verdana"/>
          <w:sz w:val="20"/>
          <w:szCs w:val="20"/>
        </w:rPr>
        <w:t>FAM</w:t>
      </w:r>
      <w:proofErr w:type="spellEnd"/>
      <w:r w:rsidRPr="00537BE7">
        <w:rPr>
          <w:rFonts w:ascii="Verdana" w:hAnsi="Verdana"/>
          <w:sz w:val="20"/>
          <w:szCs w:val="20"/>
        </w:rPr>
        <w:t xml:space="preserve"> EDUCATIVA SUPERIOR CAPITAL, </w:t>
      </w:r>
      <w:proofErr w:type="spellStart"/>
      <w:r w:rsidRPr="00537BE7">
        <w:rPr>
          <w:rFonts w:ascii="Verdana" w:hAnsi="Verdana"/>
          <w:sz w:val="20"/>
          <w:szCs w:val="20"/>
        </w:rPr>
        <w:t>FAM</w:t>
      </w:r>
      <w:proofErr w:type="spellEnd"/>
      <w:r w:rsidRPr="00537BE7">
        <w:rPr>
          <w:rFonts w:ascii="Verdana" w:hAnsi="Verdana"/>
          <w:sz w:val="20"/>
          <w:szCs w:val="20"/>
        </w:rPr>
        <w:t xml:space="preserve"> </w:t>
      </w:r>
      <w:proofErr w:type="spellStart"/>
      <w:r w:rsidRPr="00537BE7">
        <w:rPr>
          <w:rFonts w:ascii="Verdana" w:hAnsi="Verdana"/>
          <w:sz w:val="20"/>
          <w:szCs w:val="20"/>
        </w:rPr>
        <w:t>IES</w:t>
      </w:r>
      <w:proofErr w:type="spellEnd"/>
      <w:r w:rsidRPr="00537BE7">
        <w:rPr>
          <w:rFonts w:ascii="Verdana" w:hAnsi="Verdana"/>
          <w:sz w:val="20"/>
          <w:szCs w:val="20"/>
        </w:rPr>
        <w:t xml:space="preserve"> CAPITAL 2022</w:t>
      </w:r>
      <w:r w:rsidR="00537BE7" w:rsidRPr="00537BE7">
        <w:rPr>
          <w:rFonts w:ascii="Verdana" w:hAnsi="Verdana"/>
          <w:sz w:val="20"/>
          <w:szCs w:val="20"/>
        </w:rPr>
        <w:t>,</w:t>
      </w:r>
      <w:r w:rsidRPr="00537BE7">
        <w:rPr>
          <w:rFonts w:ascii="Verdana" w:hAnsi="Verdana"/>
          <w:sz w:val="20"/>
          <w:szCs w:val="20"/>
        </w:rPr>
        <w:t xml:space="preserve"> según oficio de autorización de recursos número </w:t>
      </w:r>
      <w:proofErr w:type="spellStart"/>
      <w:r w:rsidRPr="00537BE7">
        <w:rPr>
          <w:rFonts w:ascii="Verdana" w:hAnsi="Verdana"/>
          <w:sz w:val="20"/>
          <w:szCs w:val="20"/>
        </w:rPr>
        <w:t>SF</w:t>
      </w:r>
      <w:proofErr w:type="spellEnd"/>
      <w:r w:rsidRPr="00537BE7">
        <w:rPr>
          <w:rFonts w:ascii="Verdana" w:hAnsi="Verdana"/>
          <w:sz w:val="20"/>
          <w:szCs w:val="20"/>
        </w:rPr>
        <w:t>/</w:t>
      </w:r>
      <w:proofErr w:type="spellStart"/>
      <w:r w:rsidRPr="00537BE7">
        <w:rPr>
          <w:rFonts w:ascii="Verdana" w:hAnsi="Verdana"/>
          <w:sz w:val="20"/>
          <w:szCs w:val="20"/>
        </w:rPr>
        <w:t>SPIP</w:t>
      </w:r>
      <w:proofErr w:type="spellEnd"/>
      <w:r w:rsidRPr="00537BE7">
        <w:rPr>
          <w:rFonts w:ascii="Verdana" w:hAnsi="Verdana"/>
          <w:sz w:val="20"/>
          <w:szCs w:val="20"/>
        </w:rPr>
        <w:t>/</w:t>
      </w:r>
      <w:proofErr w:type="spellStart"/>
      <w:r w:rsidRPr="00537BE7">
        <w:rPr>
          <w:rFonts w:ascii="Verdana" w:hAnsi="Verdana"/>
          <w:sz w:val="20"/>
          <w:szCs w:val="20"/>
        </w:rPr>
        <w:t>DPIP</w:t>
      </w:r>
      <w:proofErr w:type="spellEnd"/>
      <w:r w:rsidRPr="00537BE7">
        <w:rPr>
          <w:rFonts w:ascii="Verdana" w:hAnsi="Verdana"/>
          <w:sz w:val="20"/>
          <w:szCs w:val="20"/>
        </w:rPr>
        <w:t>/</w:t>
      </w:r>
      <w:proofErr w:type="spellStart"/>
      <w:r w:rsidRPr="00537BE7">
        <w:rPr>
          <w:rFonts w:ascii="Verdana" w:hAnsi="Verdana"/>
          <w:sz w:val="20"/>
          <w:szCs w:val="20"/>
        </w:rPr>
        <w:t>FAM-IES</w:t>
      </w:r>
      <w:proofErr w:type="spellEnd"/>
      <w:r w:rsidRPr="00537BE7">
        <w:rPr>
          <w:rFonts w:ascii="Verdana" w:hAnsi="Verdana"/>
          <w:sz w:val="20"/>
          <w:szCs w:val="20"/>
        </w:rPr>
        <w:t>/0</w:t>
      </w:r>
      <w:r w:rsidR="00537BE7" w:rsidRPr="00537BE7">
        <w:rPr>
          <w:rFonts w:ascii="Verdana" w:hAnsi="Verdana"/>
          <w:sz w:val="20"/>
          <w:szCs w:val="20"/>
        </w:rPr>
        <w:t>885</w:t>
      </w:r>
      <w:r w:rsidRPr="00537BE7">
        <w:rPr>
          <w:rFonts w:ascii="Verdana" w:hAnsi="Verdana"/>
          <w:sz w:val="20"/>
          <w:szCs w:val="20"/>
        </w:rPr>
        <w:t>/2022, de fecha 1</w:t>
      </w:r>
      <w:r w:rsidR="00537BE7" w:rsidRPr="00537BE7">
        <w:rPr>
          <w:rFonts w:ascii="Verdana" w:hAnsi="Verdana"/>
          <w:sz w:val="20"/>
          <w:szCs w:val="20"/>
        </w:rPr>
        <w:t>0</w:t>
      </w:r>
      <w:r w:rsidRPr="00537BE7">
        <w:rPr>
          <w:rFonts w:ascii="Verdana" w:hAnsi="Verdana"/>
          <w:sz w:val="20"/>
          <w:szCs w:val="20"/>
        </w:rPr>
        <w:t xml:space="preserve"> de </w:t>
      </w:r>
      <w:r w:rsidR="00537BE7" w:rsidRPr="00537BE7">
        <w:rPr>
          <w:rFonts w:ascii="Verdana" w:hAnsi="Verdana"/>
          <w:sz w:val="20"/>
          <w:szCs w:val="20"/>
        </w:rPr>
        <w:t>agosto</w:t>
      </w:r>
      <w:r w:rsidRPr="00537BE7">
        <w:rPr>
          <w:rFonts w:ascii="Verdana" w:hAnsi="Verdana"/>
          <w:sz w:val="20"/>
          <w:szCs w:val="20"/>
        </w:rPr>
        <w:t xml:space="preserve"> de 2022 emitido por el Lic. Rubén Adrián Noriega Cornejo, Subsecretario de Planeación e Inversión Pública de la Secretaría de Finanzas del Gobierno del Estado de Oaxaca. Por lo tanto, la Ley de Obras Públicas y Servicios Relacionados del Estado de Oaxaca, será la normativa.</w:t>
      </w:r>
    </w:p>
    <w:p w14:paraId="17494F0B" w14:textId="77777777" w:rsidR="00341DBB" w:rsidRPr="00CA4900" w:rsidRDefault="00341DBB" w:rsidP="00846E25">
      <w:pPr>
        <w:pStyle w:val="Ttulo2"/>
        <w:numPr>
          <w:ilvl w:val="1"/>
          <w:numId w:val="2"/>
        </w:numPr>
        <w:rPr>
          <w:rFonts w:ascii="Verdana" w:hAnsi="Verdana"/>
          <w:caps/>
          <w:sz w:val="20"/>
          <w:szCs w:val="20"/>
        </w:rPr>
      </w:pPr>
      <w:bookmarkStart w:id="3" w:name="_Toc41913605"/>
      <w:r w:rsidRPr="00CA4900">
        <w:rPr>
          <w:rFonts w:ascii="Verdana" w:hAnsi="Verdana"/>
          <w:sz w:val="20"/>
          <w:szCs w:val="20"/>
        </w:rPr>
        <w:t>REPRESENTACIÓN</w:t>
      </w:r>
      <w:bookmarkEnd w:id="3"/>
    </w:p>
    <w:p w14:paraId="68EED551" w14:textId="02066F3F" w:rsidR="00C65127" w:rsidRPr="00CA4900" w:rsidRDefault="00222BBB" w:rsidP="00C65127">
      <w:pPr>
        <w:rPr>
          <w:rFonts w:ascii="Verdana" w:hAnsi="Verdana" w:cs="Arial"/>
          <w:sz w:val="20"/>
          <w:szCs w:val="20"/>
        </w:rPr>
      </w:pPr>
      <w:r w:rsidRPr="00CA4900">
        <w:rPr>
          <w:rFonts w:ascii="Verdana" w:hAnsi="Verdana" w:cs="Arial"/>
          <w:sz w:val="20"/>
          <w:szCs w:val="20"/>
        </w:rPr>
        <w:t>La UNIVERSIDAD TECNOLÓGICA DE LA MIXTECA, señala al C. L.C.P. Javier José Ruiz Santiago, Vice</w:t>
      </w:r>
      <w:r w:rsidR="00BB0E48" w:rsidRPr="00CA4900">
        <w:rPr>
          <w:rFonts w:ascii="Verdana" w:hAnsi="Verdana" w:cs="Arial"/>
          <w:sz w:val="20"/>
          <w:szCs w:val="20"/>
        </w:rPr>
        <w:t>-</w:t>
      </w:r>
      <w:r w:rsidRPr="00CA4900">
        <w:rPr>
          <w:rFonts w:ascii="Verdana" w:hAnsi="Verdana" w:cs="Arial"/>
          <w:sz w:val="20"/>
          <w:szCs w:val="20"/>
        </w:rPr>
        <w:t xml:space="preserve">rector de Administración de la Universidad Tecnológica de la Mixteca, como representante para llevar a cabo el presente Procedimiento de contratación. Será el funcionario responsable del inicio, desarrollo y conclusión del presente proceso </w:t>
      </w:r>
      <w:r w:rsidR="00447864" w:rsidRPr="00CA4900">
        <w:rPr>
          <w:rFonts w:ascii="Verdana" w:hAnsi="Verdana" w:cs="Arial"/>
          <w:sz w:val="20"/>
          <w:szCs w:val="20"/>
        </w:rPr>
        <w:t>de Invitación Restringida a Cuando Menos Tres Contratistas.</w:t>
      </w:r>
    </w:p>
    <w:p w14:paraId="2D7A79D7" w14:textId="515D969C" w:rsidR="00341DBB" w:rsidRDefault="00775AF7" w:rsidP="00846E25">
      <w:pPr>
        <w:pStyle w:val="Ttulo2"/>
        <w:numPr>
          <w:ilvl w:val="1"/>
          <w:numId w:val="2"/>
        </w:numPr>
        <w:rPr>
          <w:rFonts w:ascii="Verdana" w:hAnsi="Verdana"/>
          <w:sz w:val="20"/>
          <w:szCs w:val="20"/>
        </w:rPr>
      </w:pPr>
      <w:bookmarkStart w:id="4" w:name="_Toc41913606"/>
      <w:r w:rsidRPr="00CA4900">
        <w:rPr>
          <w:rFonts w:ascii="Verdana" w:hAnsi="Verdana"/>
          <w:sz w:val="20"/>
          <w:szCs w:val="20"/>
        </w:rPr>
        <w:t xml:space="preserve">EN ESTAS BASES </w:t>
      </w:r>
      <w:r w:rsidR="00341DBB" w:rsidRPr="00CA4900">
        <w:rPr>
          <w:rFonts w:ascii="Verdana" w:hAnsi="Verdana"/>
          <w:sz w:val="20"/>
          <w:szCs w:val="20"/>
        </w:rPr>
        <w:t>SE ENTENDERÁ POR:</w:t>
      </w:r>
      <w:bookmarkEnd w:id="4"/>
    </w:p>
    <w:p w14:paraId="0E67B4C5" w14:textId="77777777" w:rsidR="00AD16E6" w:rsidRPr="00AD16E6" w:rsidRDefault="00AD16E6" w:rsidP="00AD16E6"/>
    <w:p w14:paraId="1074FC08" w14:textId="10058C35" w:rsidR="00FA43F8" w:rsidRPr="005E71DE" w:rsidRDefault="00892EB5" w:rsidP="00FA43F8">
      <w:pPr>
        <w:spacing w:line="276" w:lineRule="auto"/>
        <w:rPr>
          <w:rFonts w:ascii="Verdana" w:hAnsi="Verdana" w:cs="Arial"/>
          <w:sz w:val="20"/>
          <w:szCs w:val="20"/>
        </w:rPr>
      </w:pPr>
      <w:r w:rsidRPr="005E71DE">
        <w:rPr>
          <w:rFonts w:ascii="Verdana" w:hAnsi="Verdana" w:cs="Arial"/>
          <w:b/>
          <w:sz w:val="20"/>
          <w:szCs w:val="20"/>
        </w:rPr>
        <w:t>CONTRALORÍA. -</w:t>
      </w:r>
      <w:r w:rsidR="00FA43F8" w:rsidRPr="005E71DE">
        <w:rPr>
          <w:rFonts w:ascii="Verdana" w:hAnsi="Verdana" w:cs="Arial"/>
          <w:sz w:val="20"/>
          <w:szCs w:val="20"/>
        </w:rPr>
        <w:t xml:space="preserve"> Secretaría de la Contraloría y Transparencia Gubernamental del Gobierno del Estado de Oaxaca</w:t>
      </w:r>
      <w:r w:rsidR="00AD16E6">
        <w:rPr>
          <w:rFonts w:ascii="Verdana" w:hAnsi="Verdana" w:cs="Arial"/>
          <w:sz w:val="20"/>
          <w:szCs w:val="20"/>
        </w:rPr>
        <w:t>.</w:t>
      </w:r>
    </w:p>
    <w:p w14:paraId="4EDE3801" w14:textId="030A2BCF" w:rsidR="00FA43F8" w:rsidRPr="005E71DE" w:rsidRDefault="00892EB5" w:rsidP="00FA43F8">
      <w:pPr>
        <w:spacing w:line="276" w:lineRule="auto"/>
        <w:rPr>
          <w:rFonts w:ascii="Verdana" w:hAnsi="Verdana" w:cs="Arial"/>
          <w:sz w:val="20"/>
          <w:szCs w:val="20"/>
        </w:rPr>
      </w:pPr>
      <w:r w:rsidRPr="005E71DE">
        <w:rPr>
          <w:rFonts w:ascii="Verdana" w:hAnsi="Verdana" w:cs="Arial"/>
          <w:b/>
          <w:sz w:val="20"/>
          <w:szCs w:val="20"/>
        </w:rPr>
        <w:t>CONTRATISTA. -</w:t>
      </w:r>
      <w:r w:rsidR="00FA43F8" w:rsidRPr="005E71DE">
        <w:rPr>
          <w:rFonts w:ascii="Verdana" w:hAnsi="Verdana" w:cs="Arial"/>
          <w:sz w:val="20"/>
          <w:szCs w:val="20"/>
        </w:rPr>
        <w:t xml:space="preserve"> Persona que celebre el Contrato de Obra Pública.</w:t>
      </w:r>
    </w:p>
    <w:p w14:paraId="20889599" w14:textId="4954F729" w:rsidR="00FA43F8" w:rsidRPr="005E71DE" w:rsidRDefault="00892EB5" w:rsidP="00FA43F8">
      <w:pPr>
        <w:spacing w:line="276" w:lineRule="auto"/>
        <w:rPr>
          <w:rFonts w:ascii="Verdana" w:hAnsi="Verdana" w:cs="Arial"/>
          <w:sz w:val="20"/>
          <w:szCs w:val="20"/>
        </w:rPr>
      </w:pPr>
      <w:r w:rsidRPr="005E71DE">
        <w:rPr>
          <w:rFonts w:ascii="Verdana" w:hAnsi="Verdana" w:cs="Arial"/>
          <w:b/>
          <w:sz w:val="20"/>
          <w:szCs w:val="20"/>
        </w:rPr>
        <w:t>CONVOCANTE. -</w:t>
      </w:r>
      <w:r w:rsidR="00FA43F8" w:rsidRPr="005E71DE">
        <w:rPr>
          <w:rFonts w:ascii="Verdana" w:hAnsi="Verdana" w:cs="Arial"/>
          <w:sz w:val="20"/>
          <w:szCs w:val="20"/>
        </w:rPr>
        <w:t xml:space="preserve"> </w:t>
      </w:r>
      <w:r w:rsidR="00FA43F8" w:rsidRPr="005E71DE">
        <w:rPr>
          <w:rFonts w:ascii="Verdana" w:hAnsi="Verdana" w:cs="Arial"/>
          <w:noProof/>
          <w:sz w:val="20"/>
          <w:szCs w:val="20"/>
        </w:rPr>
        <w:t>Unidad</w:t>
      </w:r>
      <w:r w:rsidR="00FA43F8" w:rsidRPr="005E71DE">
        <w:rPr>
          <w:rFonts w:ascii="Verdana" w:hAnsi="Verdana" w:cs="Arial"/>
          <w:sz w:val="20"/>
          <w:szCs w:val="20"/>
        </w:rPr>
        <w:t xml:space="preserve"> administrativa (</w:t>
      </w:r>
      <w:r w:rsidR="005E660C" w:rsidRPr="005E71DE">
        <w:rPr>
          <w:rFonts w:ascii="Verdana" w:hAnsi="Verdana" w:cs="Arial"/>
          <w:sz w:val="20"/>
          <w:szCs w:val="20"/>
        </w:rPr>
        <w:t>UTM</w:t>
      </w:r>
      <w:r w:rsidR="00FA43F8" w:rsidRPr="005E71DE">
        <w:rPr>
          <w:rFonts w:ascii="Verdana" w:hAnsi="Verdana" w:cs="Arial"/>
          <w:sz w:val="20"/>
          <w:szCs w:val="20"/>
        </w:rPr>
        <w:t xml:space="preserve">), responsable de llevar a cabo el procedimiento de adjudicación del contrato. </w:t>
      </w:r>
    </w:p>
    <w:p w14:paraId="520412FE" w14:textId="1B9D420E" w:rsidR="00FA43F8" w:rsidRDefault="00892EB5" w:rsidP="00FA43F8">
      <w:pPr>
        <w:spacing w:line="276" w:lineRule="auto"/>
        <w:rPr>
          <w:rFonts w:ascii="Verdana" w:hAnsi="Verdana" w:cs="Arial"/>
          <w:sz w:val="20"/>
          <w:szCs w:val="20"/>
        </w:rPr>
      </w:pPr>
      <w:r w:rsidRPr="005E71DE">
        <w:rPr>
          <w:rFonts w:ascii="Verdana" w:hAnsi="Verdana" w:cs="Arial"/>
          <w:b/>
          <w:sz w:val="20"/>
          <w:szCs w:val="20"/>
        </w:rPr>
        <w:t>CONVOCATORIA. -</w:t>
      </w:r>
      <w:r w:rsidR="00FA43F8" w:rsidRPr="005E71DE">
        <w:rPr>
          <w:rFonts w:ascii="Verdana" w:hAnsi="Verdana" w:cs="Arial"/>
          <w:sz w:val="20"/>
          <w:szCs w:val="20"/>
        </w:rPr>
        <w:t xml:space="preserve"> Invitación a los interesados en participar en la </w:t>
      </w:r>
      <w:r w:rsidR="00775AF7" w:rsidRPr="005E71DE">
        <w:rPr>
          <w:rFonts w:ascii="Verdana" w:hAnsi="Verdana"/>
          <w:sz w:val="20"/>
          <w:szCs w:val="20"/>
        </w:rPr>
        <w:t>Invitación Restringida a Cuando Menos Tres Contratistas</w:t>
      </w:r>
      <w:r w:rsidR="00FA43F8" w:rsidRPr="005E71DE">
        <w:rPr>
          <w:rFonts w:ascii="Verdana" w:hAnsi="Verdana" w:cs="Arial"/>
          <w:sz w:val="20"/>
          <w:szCs w:val="20"/>
        </w:rPr>
        <w:t xml:space="preserve">, en la cual se establecen las Bases a las que se sujetará el procedimiento de contratación. </w:t>
      </w:r>
    </w:p>
    <w:p w14:paraId="7AFBD206" w14:textId="2563B77B" w:rsidR="00F82008" w:rsidRPr="008A3747" w:rsidRDefault="00F82008" w:rsidP="00FA43F8">
      <w:pPr>
        <w:spacing w:line="276" w:lineRule="auto"/>
        <w:rPr>
          <w:rFonts w:ascii="Verdana" w:hAnsi="Verdana" w:cs="Arial"/>
          <w:b/>
          <w:sz w:val="20"/>
          <w:szCs w:val="20"/>
        </w:rPr>
      </w:pPr>
      <w:r w:rsidRPr="008A3747">
        <w:rPr>
          <w:rFonts w:ascii="Verdana" w:hAnsi="Verdana" w:cs="Arial"/>
          <w:b/>
          <w:sz w:val="20"/>
          <w:szCs w:val="20"/>
        </w:rPr>
        <w:lastRenderedPageBreak/>
        <w:t>DRO.</w:t>
      </w:r>
      <w:r w:rsidR="00C9486B">
        <w:rPr>
          <w:rFonts w:ascii="Verdana" w:hAnsi="Verdana" w:cs="Arial"/>
          <w:b/>
          <w:sz w:val="20"/>
          <w:szCs w:val="20"/>
        </w:rPr>
        <w:t xml:space="preserve"> </w:t>
      </w:r>
      <w:r w:rsidRPr="008A3747">
        <w:rPr>
          <w:rFonts w:ascii="Verdana" w:hAnsi="Verdana" w:cs="Arial"/>
          <w:b/>
          <w:sz w:val="20"/>
          <w:szCs w:val="20"/>
        </w:rPr>
        <w:t>-</w:t>
      </w:r>
      <w:r w:rsidRPr="008A3747">
        <w:rPr>
          <w:rFonts w:ascii="Verdana" w:hAnsi="Verdana" w:cs="Arial"/>
          <w:sz w:val="20"/>
          <w:szCs w:val="20"/>
        </w:rPr>
        <w:t xml:space="preserve"> Director Responsable de Obra.</w:t>
      </w:r>
    </w:p>
    <w:p w14:paraId="570CE45E" w14:textId="0633D27A" w:rsidR="00F82008" w:rsidRPr="008A3747" w:rsidRDefault="00F82008" w:rsidP="00FA43F8">
      <w:pPr>
        <w:spacing w:line="276" w:lineRule="auto"/>
        <w:rPr>
          <w:rFonts w:ascii="Verdana" w:hAnsi="Verdana" w:cs="Arial"/>
          <w:sz w:val="20"/>
          <w:szCs w:val="20"/>
        </w:rPr>
      </w:pPr>
      <w:r w:rsidRPr="008A3747">
        <w:rPr>
          <w:rFonts w:ascii="Verdana" w:hAnsi="Verdana" w:cs="Arial"/>
          <w:b/>
          <w:sz w:val="20"/>
          <w:szCs w:val="20"/>
        </w:rPr>
        <w:t>IMSS.</w:t>
      </w:r>
      <w:r w:rsidR="00E00CF2">
        <w:rPr>
          <w:rFonts w:ascii="Verdana" w:hAnsi="Verdana" w:cs="Arial"/>
          <w:b/>
          <w:sz w:val="20"/>
          <w:szCs w:val="20"/>
        </w:rPr>
        <w:t xml:space="preserve"> </w:t>
      </w:r>
      <w:r w:rsidRPr="008A3747">
        <w:rPr>
          <w:rFonts w:ascii="Verdana" w:hAnsi="Verdana" w:cs="Arial"/>
          <w:b/>
          <w:sz w:val="20"/>
          <w:szCs w:val="20"/>
        </w:rPr>
        <w:t xml:space="preserve">- </w:t>
      </w:r>
      <w:r w:rsidRPr="008A3747">
        <w:rPr>
          <w:rFonts w:ascii="Verdana" w:hAnsi="Verdana" w:cs="Arial"/>
          <w:sz w:val="20"/>
          <w:szCs w:val="20"/>
        </w:rPr>
        <w:t>Instituto Mexicano del Seguro Social.</w:t>
      </w:r>
    </w:p>
    <w:p w14:paraId="020FCA9E" w14:textId="36E65295" w:rsidR="00F82008" w:rsidRPr="008A3747" w:rsidRDefault="00F82008" w:rsidP="00FA43F8">
      <w:pPr>
        <w:spacing w:line="276" w:lineRule="auto"/>
        <w:rPr>
          <w:rFonts w:ascii="Verdana" w:hAnsi="Verdana" w:cs="Arial"/>
          <w:sz w:val="20"/>
          <w:szCs w:val="20"/>
        </w:rPr>
      </w:pPr>
      <w:r w:rsidRPr="008A3747">
        <w:rPr>
          <w:rFonts w:ascii="Verdana" w:hAnsi="Verdana" w:cs="Arial"/>
          <w:b/>
          <w:sz w:val="20"/>
          <w:szCs w:val="20"/>
        </w:rPr>
        <w:t xml:space="preserve">INFONAVIT. - </w:t>
      </w:r>
      <w:r w:rsidRPr="008A3747">
        <w:rPr>
          <w:rFonts w:ascii="Verdana" w:hAnsi="Verdana" w:cs="Arial"/>
          <w:sz w:val="20"/>
          <w:szCs w:val="20"/>
        </w:rPr>
        <w:t>Instituto del Fondo Nacional de la Vivienda para los Trabajadores.</w:t>
      </w:r>
    </w:p>
    <w:p w14:paraId="3B9E8900" w14:textId="1AB8F6DF" w:rsidR="005538A9" w:rsidRPr="008A3747" w:rsidRDefault="005538A9" w:rsidP="00FA43F8">
      <w:pPr>
        <w:spacing w:line="276" w:lineRule="auto"/>
        <w:rPr>
          <w:rFonts w:ascii="Verdana" w:hAnsi="Verdana" w:cs="Arial"/>
          <w:b/>
          <w:sz w:val="20"/>
          <w:szCs w:val="20"/>
        </w:rPr>
      </w:pPr>
      <w:r w:rsidRPr="008A3747">
        <w:rPr>
          <w:rFonts w:ascii="Verdana" w:hAnsi="Verdana" w:cs="Arial"/>
          <w:b/>
          <w:sz w:val="20"/>
          <w:szCs w:val="20"/>
        </w:rPr>
        <w:t xml:space="preserve">INVITACIÓN. - </w:t>
      </w:r>
      <w:r w:rsidR="003F2B6A" w:rsidRPr="008A3747">
        <w:rPr>
          <w:rFonts w:ascii="Verdana" w:hAnsi="Verdana" w:cs="Arial"/>
          <w:sz w:val="20"/>
          <w:szCs w:val="20"/>
        </w:rPr>
        <w:t>Documento mediante el cual se le invita a los contratistas a participar en un procedimiento de contratación.</w:t>
      </w:r>
    </w:p>
    <w:p w14:paraId="70BBD327" w14:textId="489C9F78" w:rsidR="00F82008" w:rsidRPr="008A3747" w:rsidRDefault="00F82008" w:rsidP="00FA43F8">
      <w:pPr>
        <w:spacing w:line="276" w:lineRule="auto"/>
        <w:rPr>
          <w:rFonts w:ascii="Verdana" w:hAnsi="Verdana" w:cs="Arial"/>
          <w:sz w:val="20"/>
          <w:szCs w:val="20"/>
        </w:rPr>
      </w:pPr>
      <w:r w:rsidRPr="008A3747">
        <w:rPr>
          <w:rFonts w:ascii="Verdana" w:hAnsi="Verdana" w:cs="Arial"/>
          <w:b/>
          <w:sz w:val="20"/>
          <w:szCs w:val="20"/>
        </w:rPr>
        <w:t>ISAN. -</w:t>
      </w:r>
      <w:r w:rsidRPr="008A3747">
        <w:rPr>
          <w:rFonts w:ascii="Verdana" w:hAnsi="Verdana" w:cs="Arial"/>
          <w:sz w:val="20"/>
          <w:szCs w:val="20"/>
        </w:rPr>
        <w:t xml:space="preserve"> Impuesto Sobre Automóviles Nuevos.</w:t>
      </w:r>
    </w:p>
    <w:p w14:paraId="2AFF98B4" w14:textId="17A5FCD3" w:rsidR="00F82008" w:rsidRPr="008A3747" w:rsidRDefault="00F82008" w:rsidP="00FA43F8">
      <w:pPr>
        <w:spacing w:line="276" w:lineRule="auto"/>
        <w:rPr>
          <w:rFonts w:ascii="Verdana" w:hAnsi="Verdana" w:cs="Arial"/>
          <w:sz w:val="20"/>
          <w:szCs w:val="20"/>
        </w:rPr>
      </w:pPr>
      <w:r w:rsidRPr="008A3747">
        <w:rPr>
          <w:rFonts w:ascii="Verdana" w:hAnsi="Verdana" w:cs="Arial"/>
          <w:b/>
          <w:sz w:val="20"/>
          <w:szCs w:val="20"/>
        </w:rPr>
        <w:t>ISTUV. -</w:t>
      </w:r>
      <w:r w:rsidRPr="008A3747">
        <w:rPr>
          <w:rFonts w:ascii="Verdana" w:hAnsi="Verdana" w:cs="Arial"/>
          <w:sz w:val="20"/>
          <w:szCs w:val="20"/>
        </w:rPr>
        <w:t xml:space="preserve"> Impuesto Sobre Tenencia o Uso de </w:t>
      </w:r>
      <w:r w:rsidR="005538A9" w:rsidRPr="008A3747">
        <w:rPr>
          <w:rFonts w:ascii="Verdana" w:hAnsi="Verdana" w:cs="Arial"/>
          <w:sz w:val="20"/>
          <w:szCs w:val="20"/>
        </w:rPr>
        <w:t>Vehículos</w:t>
      </w:r>
      <w:r w:rsidRPr="008A3747">
        <w:rPr>
          <w:rFonts w:ascii="Verdana" w:hAnsi="Verdana" w:cs="Arial"/>
          <w:sz w:val="20"/>
          <w:szCs w:val="20"/>
        </w:rPr>
        <w:t>.</w:t>
      </w:r>
    </w:p>
    <w:p w14:paraId="0554E302" w14:textId="56C1A434" w:rsidR="00F82008" w:rsidRPr="00F82008" w:rsidRDefault="00F82008" w:rsidP="00FA43F8">
      <w:pPr>
        <w:spacing w:line="276" w:lineRule="auto"/>
        <w:rPr>
          <w:rFonts w:ascii="Verdana" w:hAnsi="Verdana" w:cs="Arial"/>
          <w:b/>
          <w:sz w:val="20"/>
          <w:szCs w:val="20"/>
        </w:rPr>
      </w:pPr>
      <w:r w:rsidRPr="008A3747">
        <w:rPr>
          <w:rFonts w:ascii="Verdana" w:hAnsi="Verdana" w:cs="Arial"/>
          <w:b/>
          <w:sz w:val="20"/>
          <w:szCs w:val="20"/>
        </w:rPr>
        <w:t>IVA.</w:t>
      </w:r>
      <w:r w:rsidR="00E00CF2">
        <w:rPr>
          <w:rFonts w:ascii="Verdana" w:hAnsi="Verdana" w:cs="Arial"/>
          <w:b/>
          <w:sz w:val="20"/>
          <w:szCs w:val="20"/>
        </w:rPr>
        <w:t xml:space="preserve"> </w:t>
      </w:r>
      <w:r w:rsidRPr="008A3747">
        <w:rPr>
          <w:rFonts w:ascii="Verdana" w:hAnsi="Verdana" w:cs="Arial"/>
          <w:b/>
          <w:sz w:val="20"/>
          <w:szCs w:val="20"/>
        </w:rPr>
        <w:t xml:space="preserve">- </w:t>
      </w:r>
      <w:r w:rsidRPr="008A3747">
        <w:rPr>
          <w:rFonts w:ascii="Verdana" w:hAnsi="Verdana" w:cs="Arial"/>
          <w:sz w:val="20"/>
          <w:szCs w:val="20"/>
        </w:rPr>
        <w:t>Impuesto al Valor Agregado.</w:t>
      </w:r>
    </w:p>
    <w:p w14:paraId="61E4B5E4" w14:textId="2377A3B1" w:rsidR="00590E27" w:rsidRDefault="00892EB5" w:rsidP="00295422">
      <w:pPr>
        <w:spacing w:line="276" w:lineRule="auto"/>
        <w:rPr>
          <w:rFonts w:ascii="Verdana" w:hAnsi="Verdana" w:cs="Arial"/>
          <w:sz w:val="20"/>
          <w:szCs w:val="20"/>
        </w:rPr>
      </w:pPr>
      <w:r w:rsidRPr="005E71DE">
        <w:rPr>
          <w:rFonts w:ascii="Verdana" w:hAnsi="Verdana" w:cs="Arial"/>
          <w:b/>
          <w:sz w:val="20"/>
          <w:szCs w:val="20"/>
        </w:rPr>
        <w:t>LEY. -</w:t>
      </w:r>
      <w:r w:rsidR="00590E27" w:rsidRPr="005E71DE">
        <w:rPr>
          <w:rFonts w:ascii="Verdana" w:hAnsi="Verdana" w:cs="Arial"/>
          <w:sz w:val="20"/>
          <w:szCs w:val="20"/>
        </w:rPr>
        <w:t xml:space="preserve"> </w:t>
      </w:r>
      <w:r w:rsidR="00341DBB" w:rsidRPr="005E71DE">
        <w:rPr>
          <w:rFonts w:ascii="Verdana" w:hAnsi="Verdana" w:cs="Arial"/>
          <w:sz w:val="20"/>
          <w:szCs w:val="20"/>
        </w:rPr>
        <w:t>La Ley de Obras Públicas y Servicios Relacionados del Estado de Oaxaca.</w:t>
      </w:r>
    </w:p>
    <w:p w14:paraId="3B9519C0" w14:textId="37679B6A" w:rsidR="00590E27" w:rsidRDefault="00775AF7" w:rsidP="00295422">
      <w:pPr>
        <w:spacing w:line="276" w:lineRule="auto"/>
        <w:rPr>
          <w:rFonts w:ascii="Verdana" w:hAnsi="Verdana" w:cs="Arial"/>
          <w:sz w:val="20"/>
          <w:szCs w:val="20"/>
        </w:rPr>
      </w:pPr>
      <w:r w:rsidRPr="005E71DE">
        <w:rPr>
          <w:rFonts w:ascii="Verdana" w:hAnsi="Verdana" w:cs="Arial"/>
          <w:b/>
          <w:sz w:val="20"/>
          <w:szCs w:val="20"/>
        </w:rPr>
        <w:t xml:space="preserve">INVITACIÓN RESTRINGIDA A CUANDO MENOS TRES </w:t>
      </w:r>
      <w:r w:rsidR="00892EB5" w:rsidRPr="005E71DE">
        <w:rPr>
          <w:rFonts w:ascii="Verdana" w:hAnsi="Verdana" w:cs="Arial"/>
          <w:b/>
          <w:sz w:val="20"/>
          <w:szCs w:val="20"/>
        </w:rPr>
        <w:t>CONTRATISTAS. -</w:t>
      </w:r>
      <w:r w:rsidR="00590E27" w:rsidRPr="005E71DE">
        <w:rPr>
          <w:rFonts w:ascii="Verdana" w:hAnsi="Verdana" w:cs="Arial"/>
          <w:sz w:val="20"/>
          <w:szCs w:val="20"/>
        </w:rPr>
        <w:t xml:space="preserve"> Procedimiento de contratación para la adjudicación de las obras públicas y los servicios relacionados con las mismas.</w:t>
      </w:r>
    </w:p>
    <w:p w14:paraId="5DA6FA2D" w14:textId="2F36A8EA" w:rsidR="005538A9" w:rsidRPr="008A3747" w:rsidRDefault="005538A9" w:rsidP="00295422">
      <w:pPr>
        <w:spacing w:line="276" w:lineRule="auto"/>
        <w:rPr>
          <w:rFonts w:ascii="Verdana" w:hAnsi="Verdana" w:cs="Arial"/>
          <w:b/>
          <w:sz w:val="20"/>
          <w:szCs w:val="20"/>
        </w:rPr>
      </w:pPr>
      <w:r w:rsidRPr="008A3747">
        <w:rPr>
          <w:rFonts w:ascii="Verdana" w:hAnsi="Verdana" w:cs="Arial"/>
          <w:b/>
          <w:sz w:val="20"/>
          <w:szCs w:val="20"/>
        </w:rPr>
        <w:t xml:space="preserve">SAR. – </w:t>
      </w:r>
      <w:r w:rsidRPr="008A3747">
        <w:rPr>
          <w:rFonts w:ascii="Verdana" w:hAnsi="Verdana" w:cs="Arial"/>
          <w:sz w:val="20"/>
          <w:szCs w:val="20"/>
        </w:rPr>
        <w:t>Sistema de Ahorro para el Retiro.</w:t>
      </w:r>
    </w:p>
    <w:p w14:paraId="1CC20A73" w14:textId="78472D6F" w:rsidR="00F82008" w:rsidRPr="008A3747" w:rsidRDefault="00F82008" w:rsidP="00295422">
      <w:pPr>
        <w:spacing w:line="276" w:lineRule="auto"/>
        <w:rPr>
          <w:rFonts w:ascii="Verdana" w:hAnsi="Verdana" w:cs="Arial"/>
          <w:sz w:val="20"/>
          <w:szCs w:val="20"/>
        </w:rPr>
      </w:pPr>
      <w:r w:rsidRPr="008A3747">
        <w:rPr>
          <w:rFonts w:ascii="Verdana" w:hAnsi="Verdana" w:cs="Arial"/>
          <w:b/>
          <w:sz w:val="20"/>
          <w:szCs w:val="20"/>
        </w:rPr>
        <w:t>SAT. -</w:t>
      </w:r>
      <w:r w:rsidRPr="008A3747">
        <w:rPr>
          <w:rFonts w:ascii="Verdana" w:hAnsi="Verdana" w:cs="Arial"/>
          <w:sz w:val="20"/>
          <w:szCs w:val="20"/>
        </w:rPr>
        <w:t xml:space="preserve"> Servicio de Administración Tributaria.</w:t>
      </w:r>
    </w:p>
    <w:p w14:paraId="1B555787" w14:textId="4804F87A" w:rsidR="00F82008" w:rsidRPr="008A3747" w:rsidRDefault="00F82008" w:rsidP="00295422">
      <w:pPr>
        <w:spacing w:line="276" w:lineRule="auto"/>
        <w:rPr>
          <w:rFonts w:ascii="Verdana" w:hAnsi="Verdana" w:cs="Arial"/>
          <w:sz w:val="20"/>
          <w:szCs w:val="20"/>
        </w:rPr>
      </w:pPr>
      <w:r w:rsidRPr="008A3747">
        <w:rPr>
          <w:rFonts w:ascii="Verdana" w:hAnsi="Verdana" w:cs="Arial"/>
          <w:b/>
          <w:sz w:val="20"/>
          <w:szCs w:val="20"/>
        </w:rPr>
        <w:t xml:space="preserve">SINFRA. - </w:t>
      </w:r>
      <w:r w:rsidRPr="008A3747">
        <w:rPr>
          <w:rFonts w:ascii="Verdana" w:hAnsi="Verdana" w:cs="Arial"/>
          <w:sz w:val="20"/>
          <w:szCs w:val="20"/>
        </w:rPr>
        <w:t>Secretaría de las Infraestructuras y el Ordenamiento Territorial Sustentable.</w:t>
      </w:r>
    </w:p>
    <w:p w14:paraId="4077E5C2" w14:textId="4963D9BB" w:rsidR="00F82008" w:rsidRPr="008A3747" w:rsidRDefault="00F82008" w:rsidP="00295422">
      <w:pPr>
        <w:spacing w:line="276" w:lineRule="auto"/>
        <w:rPr>
          <w:rFonts w:ascii="Verdana" w:hAnsi="Verdana" w:cs="Arial"/>
          <w:b/>
          <w:sz w:val="20"/>
          <w:szCs w:val="20"/>
        </w:rPr>
      </w:pPr>
      <w:r w:rsidRPr="008A3747">
        <w:rPr>
          <w:rFonts w:ascii="Verdana" w:hAnsi="Verdana" w:cs="Arial"/>
          <w:b/>
          <w:sz w:val="20"/>
          <w:szCs w:val="20"/>
        </w:rPr>
        <w:t>SEP.-</w:t>
      </w:r>
      <w:r w:rsidRPr="008A3747">
        <w:rPr>
          <w:rFonts w:ascii="Verdana" w:hAnsi="Verdana" w:cs="Arial"/>
          <w:sz w:val="20"/>
          <w:szCs w:val="20"/>
        </w:rPr>
        <w:t xml:space="preserve"> Secretaria de Educación Pública.</w:t>
      </w:r>
    </w:p>
    <w:p w14:paraId="2A562B89" w14:textId="66625436" w:rsidR="00590E27" w:rsidRPr="008A3747" w:rsidRDefault="00892EB5" w:rsidP="00295422">
      <w:pPr>
        <w:spacing w:line="276" w:lineRule="auto"/>
        <w:rPr>
          <w:rFonts w:ascii="Verdana" w:hAnsi="Verdana" w:cs="Arial"/>
          <w:sz w:val="20"/>
          <w:szCs w:val="20"/>
        </w:rPr>
      </w:pPr>
      <w:r w:rsidRPr="008A3747">
        <w:rPr>
          <w:rFonts w:ascii="Verdana" w:hAnsi="Verdana" w:cs="Arial"/>
          <w:b/>
          <w:sz w:val="20"/>
          <w:szCs w:val="20"/>
        </w:rPr>
        <w:t>PARTICIPANTE. -</w:t>
      </w:r>
      <w:r w:rsidR="00590E27" w:rsidRPr="008A3747">
        <w:rPr>
          <w:rFonts w:ascii="Verdana" w:hAnsi="Verdana" w:cs="Arial"/>
          <w:sz w:val="20"/>
          <w:szCs w:val="20"/>
        </w:rPr>
        <w:t xml:space="preserve"> Persona que participe en cualquier procedimiento de </w:t>
      </w:r>
      <w:r w:rsidR="00775AF7" w:rsidRPr="008A3747">
        <w:rPr>
          <w:rFonts w:ascii="Verdana" w:hAnsi="Verdana" w:cs="Arial"/>
          <w:sz w:val="20"/>
          <w:szCs w:val="20"/>
        </w:rPr>
        <w:t>Invitación Restringida a Cuando Menos Tres Contratistas</w:t>
      </w:r>
      <w:r w:rsidR="00590E27" w:rsidRPr="008A3747">
        <w:rPr>
          <w:rFonts w:ascii="Verdana" w:hAnsi="Verdana" w:cs="Arial"/>
          <w:sz w:val="20"/>
          <w:szCs w:val="20"/>
        </w:rPr>
        <w:t>.</w:t>
      </w:r>
    </w:p>
    <w:p w14:paraId="654577B4" w14:textId="24A20870" w:rsidR="00F82008" w:rsidRPr="005E71DE" w:rsidRDefault="00F82008" w:rsidP="00295422">
      <w:pPr>
        <w:spacing w:line="276" w:lineRule="auto"/>
        <w:rPr>
          <w:rFonts w:ascii="Verdana" w:hAnsi="Verdana" w:cs="Arial"/>
          <w:sz w:val="20"/>
          <w:szCs w:val="20"/>
        </w:rPr>
      </w:pPr>
      <w:r w:rsidRPr="008A3747">
        <w:rPr>
          <w:rFonts w:ascii="Verdana" w:hAnsi="Verdana" w:cs="Arial"/>
          <w:b/>
          <w:sz w:val="20"/>
          <w:szCs w:val="20"/>
        </w:rPr>
        <w:t>UTM.</w:t>
      </w:r>
      <w:r w:rsidR="003F2B6A" w:rsidRPr="008A3747">
        <w:rPr>
          <w:rFonts w:ascii="Verdana" w:hAnsi="Verdana" w:cs="Arial"/>
          <w:b/>
          <w:sz w:val="20"/>
          <w:szCs w:val="20"/>
        </w:rPr>
        <w:t xml:space="preserve"> </w:t>
      </w:r>
      <w:r w:rsidRPr="008A3747">
        <w:rPr>
          <w:rFonts w:ascii="Verdana" w:hAnsi="Verdana" w:cs="Arial"/>
          <w:b/>
          <w:sz w:val="20"/>
          <w:szCs w:val="20"/>
        </w:rPr>
        <w:t>-</w:t>
      </w:r>
      <w:r w:rsidRPr="008A3747">
        <w:rPr>
          <w:rFonts w:ascii="Verdana" w:hAnsi="Verdana" w:cs="Arial"/>
          <w:sz w:val="20"/>
          <w:szCs w:val="20"/>
        </w:rPr>
        <w:t xml:space="preserve"> Universidad Tecnológica de la Mixteca.</w:t>
      </w:r>
    </w:p>
    <w:p w14:paraId="4A2B0142" w14:textId="66F3684E" w:rsidR="001F21D1" w:rsidRDefault="001F21D1" w:rsidP="00C65127">
      <w:pPr>
        <w:pStyle w:val="Ttulo1"/>
        <w:ind w:left="284"/>
        <w:rPr>
          <w:rFonts w:ascii="Verdana" w:hAnsi="Verdana"/>
          <w:sz w:val="22"/>
          <w:szCs w:val="22"/>
        </w:rPr>
      </w:pPr>
      <w:bookmarkStart w:id="5" w:name="_Toc41913607"/>
      <w:r w:rsidRPr="00CA4900">
        <w:rPr>
          <w:rFonts w:ascii="Verdana" w:hAnsi="Verdana"/>
          <w:sz w:val="22"/>
          <w:szCs w:val="22"/>
        </w:rPr>
        <w:t>SEGUNDA: MODIFICACIONES Y ACLARACIONES A LAS BASES DE</w:t>
      </w:r>
      <w:r w:rsidR="00FE2096" w:rsidRPr="00CA4900">
        <w:rPr>
          <w:rFonts w:ascii="Verdana" w:hAnsi="Verdana"/>
          <w:sz w:val="22"/>
          <w:szCs w:val="22"/>
        </w:rPr>
        <w:t>L PROCEDIMIENTO</w:t>
      </w:r>
      <w:r w:rsidRPr="00CA4900">
        <w:rPr>
          <w:rFonts w:ascii="Verdana" w:hAnsi="Verdana"/>
          <w:sz w:val="22"/>
          <w:szCs w:val="22"/>
        </w:rPr>
        <w:t>:</w:t>
      </w:r>
      <w:bookmarkEnd w:id="5"/>
    </w:p>
    <w:p w14:paraId="0ACD0ED2" w14:textId="32D17DD1" w:rsidR="00C65127" w:rsidRPr="005E71DE" w:rsidRDefault="00137281" w:rsidP="00C65127">
      <w:pPr>
        <w:rPr>
          <w:rFonts w:ascii="Verdana" w:hAnsi="Verdana"/>
          <w:sz w:val="20"/>
          <w:szCs w:val="20"/>
        </w:rPr>
      </w:pPr>
      <w:r w:rsidRPr="005E71DE">
        <w:rPr>
          <w:rFonts w:ascii="Verdana" w:hAnsi="Verdana"/>
          <w:sz w:val="20"/>
          <w:szCs w:val="20"/>
        </w:rPr>
        <w:t xml:space="preserve">La </w:t>
      </w:r>
      <w:r w:rsidR="00381FA3" w:rsidRPr="005E71DE">
        <w:rPr>
          <w:rFonts w:ascii="Verdana" w:hAnsi="Verdana"/>
          <w:sz w:val="20"/>
          <w:szCs w:val="20"/>
        </w:rPr>
        <w:t>U</w:t>
      </w:r>
      <w:r w:rsidR="00510140" w:rsidRPr="005E71DE">
        <w:rPr>
          <w:rFonts w:ascii="Verdana" w:hAnsi="Verdana"/>
          <w:sz w:val="20"/>
          <w:szCs w:val="20"/>
        </w:rPr>
        <w:t>niversidad Tecnológica de la Mi</w:t>
      </w:r>
      <w:r w:rsidR="007B38A3" w:rsidRPr="005E71DE">
        <w:rPr>
          <w:rFonts w:ascii="Verdana" w:hAnsi="Verdana"/>
          <w:sz w:val="20"/>
          <w:szCs w:val="20"/>
        </w:rPr>
        <w:t>x</w:t>
      </w:r>
      <w:r w:rsidR="00510140" w:rsidRPr="005E71DE">
        <w:rPr>
          <w:rFonts w:ascii="Verdana" w:hAnsi="Verdana"/>
          <w:sz w:val="20"/>
          <w:szCs w:val="20"/>
        </w:rPr>
        <w:t xml:space="preserve">teca </w:t>
      </w:r>
      <w:r w:rsidR="00C65127" w:rsidRPr="005E71DE">
        <w:rPr>
          <w:rFonts w:ascii="Verdana" w:hAnsi="Verdana"/>
          <w:sz w:val="20"/>
          <w:szCs w:val="20"/>
        </w:rPr>
        <w:t xml:space="preserve">podrá modificar las bases </w:t>
      </w:r>
      <w:r w:rsidR="00775AF7" w:rsidRPr="005E71DE">
        <w:rPr>
          <w:rFonts w:ascii="Verdana" w:hAnsi="Verdana"/>
          <w:sz w:val="20"/>
          <w:szCs w:val="20"/>
        </w:rPr>
        <w:t>del presente procedimiento</w:t>
      </w:r>
      <w:r w:rsidR="00C65127" w:rsidRPr="005E71DE">
        <w:rPr>
          <w:rFonts w:ascii="Verdana" w:hAnsi="Verdana"/>
          <w:sz w:val="20"/>
          <w:szCs w:val="20"/>
        </w:rPr>
        <w:t xml:space="preserve"> de conformidad con el Artículo 34 de la Ley de Obras Públicas y Servicios Relacionados del Estado de Oaxaca.</w:t>
      </w:r>
    </w:p>
    <w:p w14:paraId="5891D203" w14:textId="725A10D1" w:rsidR="00C65127" w:rsidRPr="00CA4900" w:rsidRDefault="00C65127" w:rsidP="00C65127">
      <w:pPr>
        <w:pStyle w:val="Ttulo1"/>
        <w:ind w:left="284"/>
        <w:rPr>
          <w:rFonts w:ascii="Verdana" w:hAnsi="Verdana"/>
          <w:sz w:val="22"/>
          <w:szCs w:val="22"/>
        </w:rPr>
      </w:pPr>
      <w:bookmarkStart w:id="6" w:name="_Toc41913608"/>
      <w:r w:rsidRPr="00CA4900">
        <w:rPr>
          <w:rFonts w:ascii="Verdana" w:hAnsi="Verdana"/>
          <w:sz w:val="22"/>
          <w:szCs w:val="22"/>
        </w:rPr>
        <w:t xml:space="preserve">TERCERA: REQUISITOS QUE DEBE ACREDITAR EL </w:t>
      </w:r>
      <w:r w:rsidR="00447864" w:rsidRPr="00CA4900">
        <w:rPr>
          <w:rFonts w:ascii="Verdana" w:hAnsi="Verdana"/>
          <w:sz w:val="22"/>
          <w:szCs w:val="22"/>
        </w:rPr>
        <w:t>PARTICIPANTE</w:t>
      </w:r>
      <w:r w:rsidRPr="00CA4900">
        <w:rPr>
          <w:rFonts w:ascii="Verdana" w:hAnsi="Verdana"/>
          <w:sz w:val="22"/>
          <w:szCs w:val="22"/>
        </w:rPr>
        <w:t>:</w:t>
      </w:r>
      <w:bookmarkEnd w:id="6"/>
    </w:p>
    <w:p w14:paraId="4B4D5DAE" w14:textId="42C8E692" w:rsidR="00C65127" w:rsidRPr="005E71DE" w:rsidRDefault="0052738D" w:rsidP="00C65127">
      <w:pPr>
        <w:rPr>
          <w:rFonts w:ascii="Verdana" w:hAnsi="Verdana"/>
          <w:sz w:val="20"/>
          <w:szCs w:val="20"/>
        </w:rPr>
      </w:pPr>
      <w:r w:rsidRPr="005E71DE">
        <w:rPr>
          <w:rFonts w:ascii="Verdana" w:hAnsi="Verdana"/>
          <w:sz w:val="20"/>
          <w:szCs w:val="20"/>
        </w:rPr>
        <w:t>L</w:t>
      </w:r>
      <w:r w:rsidR="00C65127" w:rsidRPr="005E71DE">
        <w:rPr>
          <w:rFonts w:ascii="Verdana" w:hAnsi="Verdana"/>
          <w:sz w:val="20"/>
          <w:szCs w:val="20"/>
        </w:rPr>
        <w:t xml:space="preserve">os </w:t>
      </w:r>
      <w:r w:rsidR="00447864" w:rsidRPr="005E71DE">
        <w:rPr>
          <w:rFonts w:ascii="Verdana" w:hAnsi="Verdana"/>
          <w:sz w:val="20"/>
          <w:szCs w:val="20"/>
        </w:rPr>
        <w:t>participantes</w:t>
      </w:r>
      <w:r w:rsidRPr="005E71DE">
        <w:rPr>
          <w:rFonts w:ascii="Verdana" w:hAnsi="Verdana"/>
          <w:sz w:val="20"/>
          <w:szCs w:val="20"/>
        </w:rPr>
        <w:t xml:space="preserve">, </w:t>
      </w:r>
      <w:r w:rsidR="00AD16E6">
        <w:rPr>
          <w:rFonts w:ascii="Verdana" w:hAnsi="Verdana"/>
          <w:sz w:val="20"/>
          <w:szCs w:val="20"/>
        </w:rPr>
        <w:t xml:space="preserve">sesenta minutos antes </w:t>
      </w:r>
      <w:r w:rsidRPr="005E71DE">
        <w:rPr>
          <w:rFonts w:ascii="Verdana" w:hAnsi="Verdana"/>
          <w:sz w:val="20"/>
          <w:szCs w:val="20"/>
        </w:rPr>
        <w:t>del acto de Presentación de Propuesta</w:t>
      </w:r>
      <w:r w:rsidR="00AD16E6">
        <w:rPr>
          <w:rFonts w:ascii="Verdana" w:hAnsi="Verdana"/>
          <w:sz w:val="20"/>
          <w:szCs w:val="20"/>
        </w:rPr>
        <w:t xml:space="preserve"> Técnica y Económica</w:t>
      </w:r>
      <w:r w:rsidRPr="005E71DE">
        <w:rPr>
          <w:rFonts w:ascii="Verdana" w:hAnsi="Verdana"/>
          <w:sz w:val="20"/>
          <w:szCs w:val="20"/>
        </w:rPr>
        <w:t xml:space="preserve"> y Apertura Técnica, </w:t>
      </w:r>
      <w:r w:rsidR="00C65127" w:rsidRPr="005E71DE">
        <w:rPr>
          <w:rFonts w:ascii="Verdana" w:hAnsi="Verdana"/>
          <w:sz w:val="20"/>
          <w:szCs w:val="20"/>
        </w:rPr>
        <w:t>deberán presentar los siguientes documentos</w:t>
      </w:r>
      <w:r w:rsidR="0005287E" w:rsidRPr="005E71DE">
        <w:rPr>
          <w:rFonts w:ascii="Verdana" w:hAnsi="Verdana"/>
          <w:sz w:val="20"/>
          <w:szCs w:val="20"/>
        </w:rPr>
        <w:t xml:space="preserve"> actualizados</w:t>
      </w:r>
      <w:r w:rsidR="00C65127" w:rsidRPr="005E71DE">
        <w:rPr>
          <w:rFonts w:ascii="Verdana" w:hAnsi="Verdana"/>
          <w:sz w:val="20"/>
          <w:szCs w:val="20"/>
        </w:rPr>
        <w:t xml:space="preserve"> en </w:t>
      </w:r>
      <w:r w:rsidR="00C65127" w:rsidRPr="005E71DE">
        <w:rPr>
          <w:rFonts w:ascii="Verdana" w:hAnsi="Verdana"/>
          <w:b/>
          <w:sz w:val="20"/>
          <w:szCs w:val="20"/>
        </w:rPr>
        <w:t>original o copia certific</w:t>
      </w:r>
      <w:r w:rsidR="003821FD" w:rsidRPr="005E71DE">
        <w:rPr>
          <w:rFonts w:ascii="Verdana" w:hAnsi="Verdana"/>
          <w:b/>
          <w:sz w:val="20"/>
          <w:szCs w:val="20"/>
        </w:rPr>
        <w:t>ada</w:t>
      </w:r>
      <w:r w:rsidR="00DA4E3C" w:rsidRPr="005E71DE">
        <w:rPr>
          <w:rFonts w:ascii="Verdana" w:hAnsi="Verdana"/>
          <w:b/>
          <w:sz w:val="20"/>
          <w:szCs w:val="20"/>
        </w:rPr>
        <w:t xml:space="preserve"> y copia </w:t>
      </w:r>
      <w:r w:rsidR="00892EB5">
        <w:rPr>
          <w:rFonts w:ascii="Verdana" w:hAnsi="Verdana"/>
          <w:b/>
          <w:sz w:val="20"/>
          <w:szCs w:val="20"/>
        </w:rPr>
        <w:t>fotostática</w:t>
      </w:r>
      <w:r w:rsidR="00AD16E6">
        <w:rPr>
          <w:rFonts w:ascii="Verdana" w:hAnsi="Verdana"/>
          <w:b/>
          <w:sz w:val="20"/>
          <w:szCs w:val="20"/>
        </w:rPr>
        <w:t xml:space="preserve"> </w:t>
      </w:r>
      <w:r w:rsidR="00DA4E3C" w:rsidRPr="005E71DE">
        <w:rPr>
          <w:rFonts w:ascii="Verdana" w:hAnsi="Verdana"/>
          <w:b/>
          <w:sz w:val="20"/>
          <w:szCs w:val="20"/>
        </w:rPr>
        <w:t>simple</w:t>
      </w:r>
      <w:r w:rsidR="00DA4E3C" w:rsidRPr="005E71DE">
        <w:rPr>
          <w:rFonts w:ascii="Verdana" w:hAnsi="Verdana"/>
          <w:sz w:val="20"/>
          <w:szCs w:val="20"/>
        </w:rPr>
        <w:t xml:space="preserve"> para su cotejo que entregarán a esta convoca</w:t>
      </w:r>
      <w:r w:rsidR="006B5139">
        <w:rPr>
          <w:rFonts w:ascii="Verdana" w:hAnsi="Verdana"/>
          <w:sz w:val="20"/>
          <w:szCs w:val="20"/>
        </w:rPr>
        <w:t>n</w:t>
      </w:r>
      <w:r w:rsidR="00DA4E3C" w:rsidRPr="005E71DE">
        <w:rPr>
          <w:rFonts w:ascii="Verdana" w:hAnsi="Verdana"/>
          <w:sz w:val="20"/>
          <w:szCs w:val="20"/>
        </w:rPr>
        <w:t>te</w:t>
      </w:r>
      <w:r w:rsidR="00C65127" w:rsidRPr="005E71DE">
        <w:rPr>
          <w:rFonts w:ascii="Verdana" w:hAnsi="Verdana"/>
          <w:sz w:val="20"/>
          <w:szCs w:val="20"/>
        </w:rPr>
        <w:t>, sin incluirlas en ninguno de los paquetes de su propuesta; con el fin de que acrediten su existencia y personalidad jurídica. Estos documentos servirán para constatar que la persona cumple con los requisitos legales necesarios, sin perjuicio de su análisis detallado de la documentación solicitada en la propuesta técnica.</w:t>
      </w:r>
    </w:p>
    <w:p w14:paraId="61D8CA99" w14:textId="2BFBEF4D" w:rsidR="00337771" w:rsidRPr="005E71DE" w:rsidRDefault="00892EB5" w:rsidP="00846E25">
      <w:pPr>
        <w:pStyle w:val="Prrafodelista"/>
        <w:numPr>
          <w:ilvl w:val="0"/>
          <w:numId w:val="3"/>
        </w:numPr>
        <w:rPr>
          <w:rFonts w:ascii="Verdana" w:hAnsi="Verdana"/>
          <w:sz w:val="20"/>
          <w:szCs w:val="20"/>
        </w:rPr>
      </w:pPr>
      <w:r w:rsidRPr="005E71DE">
        <w:rPr>
          <w:rFonts w:ascii="Verdana" w:hAnsi="Verdana"/>
          <w:sz w:val="20"/>
          <w:szCs w:val="20"/>
        </w:rPr>
        <w:t>Manifestación</w:t>
      </w:r>
      <w:r w:rsidR="0005287E" w:rsidRPr="005E71DE">
        <w:rPr>
          <w:rFonts w:ascii="Verdana" w:hAnsi="Verdana"/>
          <w:sz w:val="20"/>
          <w:szCs w:val="20"/>
        </w:rPr>
        <w:t xml:space="preserve"> de interés en participar en el presente proceso.  </w:t>
      </w:r>
    </w:p>
    <w:p w14:paraId="191D71F2" w14:textId="77777777" w:rsidR="0005287E" w:rsidRPr="005E71DE" w:rsidRDefault="0005287E" w:rsidP="0005287E">
      <w:pPr>
        <w:pStyle w:val="Prrafodelista"/>
        <w:rPr>
          <w:rFonts w:ascii="Verdana" w:hAnsi="Verdana"/>
          <w:sz w:val="20"/>
          <w:szCs w:val="20"/>
        </w:rPr>
      </w:pPr>
    </w:p>
    <w:p w14:paraId="5E4C56E7" w14:textId="705CB02D" w:rsidR="00394255" w:rsidRPr="005E71DE" w:rsidRDefault="003821FD" w:rsidP="00DA4E3C">
      <w:pPr>
        <w:pStyle w:val="Prrafodelista"/>
        <w:numPr>
          <w:ilvl w:val="0"/>
          <w:numId w:val="3"/>
        </w:numPr>
        <w:rPr>
          <w:rFonts w:ascii="Verdana" w:hAnsi="Verdana"/>
          <w:sz w:val="20"/>
          <w:szCs w:val="20"/>
        </w:rPr>
      </w:pPr>
      <w:r w:rsidRPr="005E71DE">
        <w:rPr>
          <w:rFonts w:ascii="Verdana" w:hAnsi="Verdana"/>
          <w:sz w:val="20"/>
          <w:szCs w:val="20"/>
        </w:rPr>
        <w:t xml:space="preserve">De la persona física: </w:t>
      </w:r>
      <w:r w:rsidR="00E17F61" w:rsidRPr="005E71DE">
        <w:rPr>
          <w:rFonts w:ascii="Verdana" w:hAnsi="Verdana"/>
          <w:sz w:val="20"/>
          <w:szCs w:val="20"/>
        </w:rPr>
        <w:t>i</w:t>
      </w:r>
      <w:r w:rsidR="00C65127" w:rsidRPr="005E71DE">
        <w:rPr>
          <w:rFonts w:ascii="Verdana" w:hAnsi="Verdana"/>
          <w:sz w:val="20"/>
          <w:szCs w:val="20"/>
        </w:rPr>
        <w:t xml:space="preserve">dentificación oficial vigente con fotografía, </w:t>
      </w:r>
      <w:r w:rsidR="00394255" w:rsidRPr="005E71DE">
        <w:rPr>
          <w:rFonts w:ascii="Verdana" w:hAnsi="Verdana"/>
          <w:sz w:val="20"/>
          <w:szCs w:val="20"/>
        </w:rPr>
        <w:t>Acta de nacimiento, Clave única de Registro de la Poblaci</w:t>
      </w:r>
      <w:r w:rsidRPr="005E71DE">
        <w:rPr>
          <w:rFonts w:ascii="Verdana" w:hAnsi="Verdana"/>
          <w:sz w:val="20"/>
          <w:szCs w:val="20"/>
        </w:rPr>
        <w:t>ón,</w:t>
      </w:r>
      <w:r w:rsidR="00394255" w:rsidRPr="005E71DE">
        <w:rPr>
          <w:rFonts w:ascii="Verdana" w:hAnsi="Verdana"/>
          <w:sz w:val="20"/>
          <w:szCs w:val="20"/>
        </w:rPr>
        <w:t xml:space="preserve"> </w:t>
      </w:r>
      <w:r w:rsidR="0058432A">
        <w:rPr>
          <w:rFonts w:ascii="Verdana" w:hAnsi="Verdana"/>
          <w:sz w:val="20"/>
          <w:szCs w:val="20"/>
        </w:rPr>
        <w:t>Constancia de Situació</w:t>
      </w:r>
      <w:r w:rsidR="0005287E" w:rsidRPr="005E71DE">
        <w:rPr>
          <w:rFonts w:ascii="Verdana" w:hAnsi="Verdana"/>
          <w:sz w:val="20"/>
          <w:szCs w:val="20"/>
        </w:rPr>
        <w:t>n Fiscal,</w:t>
      </w:r>
      <w:r w:rsidRPr="005E71DE">
        <w:rPr>
          <w:rFonts w:ascii="Verdana" w:hAnsi="Verdana"/>
          <w:sz w:val="20"/>
          <w:szCs w:val="20"/>
        </w:rPr>
        <w:t xml:space="preserve"> Registro Patronal</w:t>
      </w:r>
      <w:r w:rsidR="00DA4E3C" w:rsidRPr="005E71DE">
        <w:rPr>
          <w:rFonts w:ascii="Verdana" w:hAnsi="Verdana"/>
          <w:sz w:val="20"/>
          <w:szCs w:val="20"/>
        </w:rPr>
        <w:t xml:space="preserve">, Registro del Padrón de Contratistas de Obra Pública </w:t>
      </w:r>
      <w:r w:rsidR="00D72740" w:rsidRPr="005E71DE">
        <w:rPr>
          <w:rFonts w:ascii="Verdana" w:hAnsi="Verdana"/>
          <w:sz w:val="20"/>
          <w:szCs w:val="20"/>
        </w:rPr>
        <w:t>de SINFRA</w:t>
      </w:r>
      <w:r w:rsidR="00DA4E3C" w:rsidRPr="005E71DE">
        <w:rPr>
          <w:rFonts w:ascii="Verdana" w:hAnsi="Verdana"/>
          <w:sz w:val="20"/>
          <w:szCs w:val="20"/>
        </w:rPr>
        <w:t>, Registro Único de Contratistas en materia federal en caso de contar con él</w:t>
      </w:r>
      <w:r w:rsidR="0045266C" w:rsidRPr="005E71DE">
        <w:rPr>
          <w:rFonts w:ascii="Verdana" w:hAnsi="Verdana"/>
          <w:sz w:val="20"/>
          <w:szCs w:val="20"/>
        </w:rPr>
        <w:t>.</w:t>
      </w:r>
    </w:p>
    <w:p w14:paraId="31AEC9FD" w14:textId="77777777" w:rsidR="00394255" w:rsidRPr="005E71DE" w:rsidRDefault="00394255" w:rsidP="00394255">
      <w:pPr>
        <w:pStyle w:val="Prrafodelista"/>
        <w:rPr>
          <w:rFonts w:ascii="Verdana" w:hAnsi="Verdana"/>
          <w:sz w:val="20"/>
          <w:szCs w:val="20"/>
        </w:rPr>
      </w:pPr>
    </w:p>
    <w:p w14:paraId="1987C23C" w14:textId="5024A061" w:rsidR="003821FD" w:rsidRPr="005E71DE" w:rsidRDefault="00394255" w:rsidP="003821FD">
      <w:pPr>
        <w:pStyle w:val="Prrafodelista"/>
        <w:numPr>
          <w:ilvl w:val="0"/>
          <w:numId w:val="3"/>
        </w:numPr>
        <w:rPr>
          <w:rFonts w:ascii="Verdana" w:hAnsi="Verdana"/>
          <w:sz w:val="20"/>
          <w:szCs w:val="20"/>
        </w:rPr>
      </w:pPr>
      <w:r w:rsidRPr="005E71DE">
        <w:rPr>
          <w:rFonts w:ascii="Verdana" w:hAnsi="Verdana"/>
          <w:sz w:val="20"/>
          <w:szCs w:val="20"/>
        </w:rPr>
        <w:t xml:space="preserve">De la persona moral: </w:t>
      </w:r>
      <w:r w:rsidR="003821FD" w:rsidRPr="005E71DE">
        <w:rPr>
          <w:rFonts w:ascii="Verdana" w:hAnsi="Verdana"/>
          <w:sz w:val="20"/>
          <w:szCs w:val="20"/>
        </w:rPr>
        <w:t>A</w:t>
      </w:r>
      <w:r w:rsidRPr="005E71DE">
        <w:rPr>
          <w:rFonts w:ascii="Verdana" w:hAnsi="Verdana"/>
          <w:sz w:val="20"/>
          <w:szCs w:val="20"/>
        </w:rPr>
        <w:t>cta constitutiva y, en su caso</w:t>
      </w:r>
      <w:r w:rsidR="003821FD" w:rsidRPr="005E71DE">
        <w:rPr>
          <w:rFonts w:ascii="Verdana" w:hAnsi="Verdana"/>
          <w:sz w:val="20"/>
          <w:szCs w:val="20"/>
        </w:rPr>
        <w:t xml:space="preserve">, sus reformas y modificaciones, debidamente inscritas </w:t>
      </w:r>
      <w:r w:rsidRPr="005E71DE">
        <w:rPr>
          <w:rFonts w:ascii="Verdana" w:hAnsi="Verdana"/>
          <w:sz w:val="20"/>
          <w:szCs w:val="20"/>
        </w:rPr>
        <w:t>en el Registro Público de Comercio</w:t>
      </w:r>
      <w:r w:rsidR="003821FD" w:rsidRPr="005E71DE">
        <w:rPr>
          <w:rFonts w:ascii="Verdana" w:hAnsi="Verdana"/>
          <w:sz w:val="20"/>
          <w:szCs w:val="20"/>
        </w:rPr>
        <w:t xml:space="preserve">, </w:t>
      </w:r>
      <w:r w:rsidR="0005287E" w:rsidRPr="005E71DE">
        <w:rPr>
          <w:rFonts w:ascii="Verdana" w:hAnsi="Verdana"/>
          <w:sz w:val="20"/>
          <w:szCs w:val="20"/>
        </w:rPr>
        <w:t xml:space="preserve">Constancia de </w:t>
      </w:r>
      <w:r w:rsidR="00892EB5" w:rsidRPr="005E71DE">
        <w:rPr>
          <w:rFonts w:ascii="Verdana" w:hAnsi="Verdana"/>
          <w:sz w:val="20"/>
          <w:szCs w:val="20"/>
        </w:rPr>
        <w:t>Situación</w:t>
      </w:r>
      <w:r w:rsidR="0005287E" w:rsidRPr="005E71DE">
        <w:rPr>
          <w:rFonts w:ascii="Verdana" w:hAnsi="Verdana"/>
          <w:sz w:val="20"/>
          <w:szCs w:val="20"/>
        </w:rPr>
        <w:t xml:space="preserve"> Fiscal</w:t>
      </w:r>
      <w:r w:rsidR="003821FD" w:rsidRPr="005E71DE">
        <w:rPr>
          <w:rFonts w:ascii="Verdana" w:hAnsi="Verdana"/>
          <w:sz w:val="20"/>
          <w:szCs w:val="20"/>
        </w:rPr>
        <w:t>, Registro Patronal</w:t>
      </w:r>
      <w:r w:rsidR="00DA4E3C" w:rsidRPr="005E71DE">
        <w:rPr>
          <w:rFonts w:ascii="Verdana" w:hAnsi="Verdana"/>
          <w:sz w:val="20"/>
          <w:szCs w:val="20"/>
        </w:rPr>
        <w:t xml:space="preserve">, Registro del Padrón </w:t>
      </w:r>
      <w:r w:rsidR="00CF151F" w:rsidRPr="005E71DE">
        <w:rPr>
          <w:rFonts w:ascii="Verdana" w:hAnsi="Verdana"/>
          <w:sz w:val="20"/>
          <w:szCs w:val="20"/>
        </w:rPr>
        <w:t>de Contratistas de Obra Pública</w:t>
      </w:r>
      <w:r w:rsidR="00DA4E3C" w:rsidRPr="005E71DE">
        <w:rPr>
          <w:rFonts w:ascii="Verdana" w:hAnsi="Verdana"/>
          <w:sz w:val="20"/>
          <w:szCs w:val="20"/>
        </w:rPr>
        <w:t xml:space="preserve"> </w:t>
      </w:r>
      <w:r w:rsidR="00D72740" w:rsidRPr="005E71DE">
        <w:rPr>
          <w:rFonts w:ascii="Verdana" w:hAnsi="Verdana"/>
          <w:sz w:val="20"/>
          <w:szCs w:val="20"/>
        </w:rPr>
        <w:t>de SINFRA</w:t>
      </w:r>
      <w:r w:rsidR="00DA4E3C" w:rsidRPr="005E71DE">
        <w:rPr>
          <w:rFonts w:ascii="Verdana" w:hAnsi="Verdana"/>
          <w:sz w:val="20"/>
          <w:szCs w:val="20"/>
        </w:rPr>
        <w:t>, Registro Único de Contratistas en materia federal en caso de contar con él</w:t>
      </w:r>
      <w:r w:rsidR="0045266C" w:rsidRPr="005E71DE">
        <w:rPr>
          <w:rFonts w:ascii="Verdana" w:hAnsi="Verdana"/>
          <w:sz w:val="20"/>
          <w:szCs w:val="20"/>
        </w:rPr>
        <w:t>.</w:t>
      </w:r>
    </w:p>
    <w:p w14:paraId="08332AAD" w14:textId="77777777" w:rsidR="00CE1B12" w:rsidRPr="005E71DE" w:rsidRDefault="00CE1B12" w:rsidP="00CE1B12">
      <w:pPr>
        <w:pStyle w:val="Prrafodelista"/>
        <w:rPr>
          <w:rFonts w:ascii="Verdana" w:hAnsi="Verdana"/>
          <w:sz w:val="20"/>
          <w:szCs w:val="20"/>
        </w:rPr>
      </w:pPr>
    </w:p>
    <w:p w14:paraId="2DF8EF23" w14:textId="7376584F" w:rsidR="003C39E8" w:rsidRPr="005E71DE" w:rsidRDefault="003821FD" w:rsidP="003C39E8">
      <w:pPr>
        <w:pStyle w:val="Prrafodelista"/>
        <w:numPr>
          <w:ilvl w:val="1"/>
          <w:numId w:val="3"/>
        </w:numPr>
        <w:ind w:left="1416" w:right="335"/>
        <w:rPr>
          <w:rFonts w:ascii="Verdana" w:hAnsi="Verdana"/>
          <w:sz w:val="20"/>
          <w:szCs w:val="20"/>
        </w:rPr>
      </w:pPr>
      <w:r w:rsidRPr="005E71DE">
        <w:rPr>
          <w:rFonts w:ascii="Verdana" w:hAnsi="Verdana"/>
          <w:sz w:val="20"/>
          <w:szCs w:val="20"/>
        </w:rPr>
        <w:t xml:space="preserve">Del representante: </w:t>
      </w:r>
      <w:r w:rsidR="003C39E8" w:rsidRPr="005E71DE">
        <w:rPr>
          <w:rFonts w:ascii="Verdana" w:hAnsi="Verdana"/>
          <w:sz w:val="20"/>
          <w:szCs w:val="20"/>
        </w:rPr>
        <w:t xml:space="preserve">Poder notarial </w:t>
      </w:r>
      <w:r w:rsidR="0005287E" w:rsidRPr="005E71DE">
        <w:rPr>
          <w:rFonts w:ascii="Verdana" w:hAnsi="Verdana"/>
          <w:sz w:val="20"/>
          <w:szCs w:val="20"/>
        </w:rPr>
        <w:t>debidamente inscrito</w:t>
      </w:r>
      <w:r w:rsidR="003C39E8" w:rsidRPr="005E71DE">
        <w:rPr>
          <w:rFonts w:ascii="Verdana" w:hAnsi="Verdana"/>
          <w:sz w:val="20"/>
          <w:szCs w:val="20"/>
        </w:rPr>
        <w:t xml:space="preserve"> en el Registro Público de Comercio, identificación oficial vigente con fotografía</w:t>
      </w:r>
      <w:r w:rsidR="00CE1B12" w:rsidRPr="005E71DE">
        <w:rPr>
          <w:rFonts w:ascii="Verdana" w:hAnsi="Verdana"/>
          <w:sz w:val="20"/>
          <w:szCs w:val="20"/>
        </w:rPr>
        <w:t>.</w:t>
      </w:r>
    </w:p>
    <w:p w14:paraId="514B4258" w14:textId="77777777" w:rsidR="00C65127" w:rsidRPr="005E71DE" w:rsidRDefault="00C65127" w:rsidP="00F757B5">
      <w:pPr>
        <w:ind w:right="335"/>
        <w:rPr>
          <w:rFonts w:ascii="Verdana" w:hAnsi="Verdana"/>
          <w:sz w:val="20"/>
          <w:szCs w:val="20"/>
        </w:rPr>
      </w:pPr>
      <w:r w:rsidRPr="005E71DE">
        <w:rPr>
          <w:rFonts w:ascii="Verdana" w:hAnsi="Verdana"/>
          <w:sz w:val="20"/>
          <w:szCs w:val="20"/>
        </w:rPr>
        <w:t xml:space="preserve">La presentación de </w:t>
      </w:r>
      <w:r w:rsidR="00CE1B12" w:rsidRPr="005E71DE">
        <w:rPr>
          <w:rFonts w:ascii="Verdana" w:hAnsi="Verdana"/>
          <w:sz w:val="20"/>
          <w:szCs w:val="20"/>
        </w:rPr>
        <w:t>estos</w:t>
      </w:r>
      <w:r w:rsidRPr="005E71DE">
        <w:rPr>
          <w:rFonts w:ascii="Verdana" w:hAnsi="Verdana"/>
          <w:sz w:val="20"/>
          <w:szCs w:val="20"/>
        </w:rPr>
        <w:t xml:space="preserve"> documentos, servirá para constatar que la persona cumple con los requisitos legales necesarios, sin perjuicio de su análisis detallado.</w:t>
      </w:r>
    </w:p>
    <w:p w14:paraId="74E4558E" w14:textId="745E2824" w:rsidR="00C65127" w:rsidRPr="00CA4900" w:rsidRDefault="004C5FFA" w:rsidP="00CF1C97">
      <w:pPr>
        <w:spacing w:line="259" w:lineRule="auto"/>
        <w:jc w:val="left"/>
        <w:rPr>
          <w:rFonts w:ascii="Verdana" w:eastAsiaTheme="majorEastAsia" w:hAnsi="Verdana" w:cstheme="majorBidi"/>
          <w:b/>
          <w:bCs/>
          <w:caps/>
          <w:spacing w:val="4"/>
        </w:rPr>
      </w:pPr>
      <w:r>
        <w:rPr>
          <w:rFonts w:asciiTheme="majorHAnsi" w:eastAsiaTheme="majorEastAsia" w:hAnsiTheme="majorHAnsi" w:cstheme="majorBidi"/>
          <w:b/>
          <w:bCs/>
          <w:caps/>
          <w:spacing w:val="4"/>
          <w:sz w:val="28"/>
          <w:szCs w:val="28"/>
        </w:rPr>
        <w:t xml:space="preserve">      </w:t>
      </w:r>
      <w:r w:rsidR="00C65127" w:rsidRPr="00CA4900">
        <w:rPr>
          <w:rFonts w:ascii="Verdana" w:eastAsiaTheme="majorEastAsia" w:hAnsi="Verdana" w:cstheme="majorBidi"/>
          <w:b/>
          <w:bCs/>
          <w:caps/>
          <w:spacing w:val="4"/>
        </w:rPr>
        <w:t>CUARTA:</w:t>
      </w:r>
      <w:r w:rsidR="00C65127" w:rsidRPr="00CA4900">
        <w:rPr>
          <w:rFonts w:ascii="Verdana" w:eastAsiaTheme="majorEastAsia" w:hAnsi="Verdana" w:cstheme="majorBidi"/>
          <w:b/>
          <w:bCs/>
          <w:caps/>
          <w:spacing w:val="4"/>
        </w:rPr>
        <w:tab/>
        <w:t>EXPERIENCIA Y CAPACIDAD TÉCNICA QUE SE REQUIERE:</w:t>
      </w:r>
    </w:p>
    <w:p w14:paraId="50FFECD6" w14:textId="77777777" w:rsidR="00C65127" w:rsidRPr="005E71DE" w:rsidRDefault="00C65127" w:rsidP="00C65127">
      <w:pPr>
        <w:rPr>
          <w:rFonts w:ascii="Verdana" w:hAnsi="Verdana"/>
          <w:sz w:val="20"/>
          <w:szCs w:val="20"/>
        </w:rPr>
      </w:pPr>
      <w:r w:rsidRPr="005E71DE">
        <w:rPr>
          <w:rFonts w:ascii="Verdana" w:hAnsi="Verdana"/>
          <w:sz w:val="20"/>
          <w:szCs w:val="20"/>
        </w:rPr>
        <w:t xml:space="preserve">Se requiere experiencia de la empresa en: construcción de obras civiles similares a las del objeto de la </w:t>
      </w:r>
      <w:r w:rsidR="00775AF7" w:rsidRPr="005E71DE">
        <w:rPr>
          <w:rFonts w:ascii="Verdana" w:hAnsi="Verdana"/>
          <w:sz w:val="20"/>
          <w:szCs w:val="20"/>
        </w:rPr>
        <w:t>invitación restringida a cuando menos tres Contratistas</w:t>
      </w:r>
      <w:r w:rsidRPr="005E71DE">
        <w:rPr>
          <w:rFonts w:ascii="Verdana" w:hAnsi="Verdana"/>
          <w:sz w:val="20"/>
          <w:szCs w:val="20"/>
        </w:rPr>
        <w:t>, acreditada con:</w:t>
      </w:r>
    </w:p>
    <w:p w14:paraId="052DBD04" w14:textId="0DCE9564" w:rsidR="00135053" w:rsidRPr="005E71DE" w:rsidRDefault="00C65127" w:rsidP="00135053">
      <w:pPr>
        <w:pStyle w:val="Prrafodelista"/>
        <w:numPr>
          <w:ilvl w:val="0"/>
          <w:numId w:val="4"/>
        </w:numPr>
        <w:rPr>
          <w:rFonts w:ascii="Verdana" w:hAnsi="Verdana"/>
          <w:sz w:val="20"/>
          <w:szCs w:val="20"/>
        </w:rPr>
      </w:pPr>
      <w:r w:rsidRPr="005E71DE">
        <w:rPr>
          <w:rFonts w:ascii="Verdana" w:hAnsi="Verdana"/>
          <w:sz w:val="20"/>
          <w:szCs w:val="20"/>
        </w:rPr>
        <w:t>Curriculum de la empresa</w:t>
      </w:r>
      <w:r w:rsidR="00B562D2" w:rsidRPr="005E71DE">
        <w:rPr>
          <w:rFonts w:ascii="Verdana" w:hAnsi="Verdana"/>
          <w:sz w:val="20"/>
          <w:szCs w:val="20"/>
        </w:rPr>
        <w:t>.</w:t>
      </w:r>
    </w:p>
    <w:p w14:paraId="3F3B6E98" w14:textId="77777777" w:rsidR="00C65127" w:rsidRPr="005E71DE" w:rsidRDefault="00C65127" w:rsidP="00135053">
      <w:pPr>
        <w:pStyle w:val="Prrafodelista"/>
        <w:numPr>
          <w:ilvl w:val="0"/>
          <w:numId w:val="4"/>
        </w:numPr>
        <w:rPr>
          <w:rFonts w:ascii="Verdana" w:hAnsi="Verdana"/>
          <w:sz w:val="20"/>
          <w:szCs w:val="20"/>
        </w:rPr>
      </w:pPr>
      <w:r w:rsidRPr="005E71DE">
        <w:rPr>
          <w:rFonts w:ascii="Verdana" w:hAnsi="Verdana"/>
          <w:sz w:val="20"/>
          <w:szCs w:val="20"/>
        </w:rPr>
        <w:t>Copia de las carátulas de los contratos y del acta de entrega-recepción de los contratos que ha celebrado, los cuales deben aparecer a nombre de la empresa y del representante legal.</w:t>
      </w:r>
    </w:p>
    <w:p w14:paraId="55D7ADE0" w14:textId="15C6B04E" w:rsidR="00C65127" w:rsidRPr="005E71DE" w:rsidRDefault="00C65127" w:rsidP="00354148">
      <w:pPr>
        <w:pStyle w:val="Prrafodelista"/>
        <w:numPr>
          <w:ilvl w:val="0"/>
          <w:numId w:val="4"/>
        </w:numPr>
        <w:rPr>
          <w:rFonts w:ascii="Verdana" w:hAnsi="Verdana"/>
          <w:sz w:val="20"/>
          <w:szCs w:val="20"/>
        </w:rPr>
      </w:pPr>
      <w:r w:rsidRPr="005E71DE">
        <w:rPr>
          <w:rFonts w:ascii="Verdana" w:hAnsi="Verdana"/>
          <w:sz w:val="20"/>
          <w:szCs w:val="20"/>
        </w:rPr>
        <w:t xml:space="preserve">Acreditar la experiencia de los técnicos, mediante la presentación de la curricula del personal técnico encargado de los trabajos y acompañar el contrato de trabajo o servicios profesionales celebrado con la empresa </w:t>
      </w:r>
      <w:r w:rsidR="00447864" w:rsidRPr="005E71DE">
        <w:rPr>
          <w:rFonts w:ascii="Verdana" w:hAnsi="Verdana"/>
          <w:sz w:val="20"/>
          <w:szCs w:val="20"/>
        </w:rPr>
        <w:t>participante</w:t>
      </w:r>
      <w:r w:rsidRPr="005E71DE">
        <w:rPr>
          <w:rFonts w:ascii="Verdana" w:hAnsi="Verdana"/>
          <w:sz w:val="20"/>
          <w:szCs w:val="20"/>
        </w:rPr>
        <w:t xml:space="preserve">, debiendo considerar que: el personal técnico deberá contar con experiencia en proyectos de construcción de obras similares a las de la </w:t>
      </w:r>
      <w:r w:rsidR="00354148" w:rsidRPr="005E71DE">
        <w:rPr>
          <w:rFonts w:ascii="Verdana" w:hAnsi="Verdana"/>
          <w:sz w:val="20"/>
          <w:szCs w:val="20"/>
        </w:rPr>
        <w:t>Invitación Restringida a Cuando Menos Tres Contratistas</w:t>
      </w:r>
      <w:r w:rsidRPr="005E71DE">
        <w:rPr>
          <w:rFonts w:ascii="Verdana" w:hAnsi="Verdana"/>
          <w:sz w:val="20"/>
          <w:szCs w:val="20"/>
        </w:rPr>
        <w:t xml:space="preserve">, para tal efecto deberá presentar anexo a la curricula, documentación que </w:t>
      </w:r>
      <w:r w:rsidR="00B562D2" w:rsidRPr="005E71DE">
        <w:rPr>
          <w:rFonts w:ascii="Verdana" w:hAnsi="Verdana"/>
          <w:sz w:val="20"/>
          <w:szCs w:val="20"/>
        </w:rPr>
        <w:t xml:space="preserve">lo </w:t>
      </w:r>
      <w:r w:rsidRPr="005E71DE">
        <w:rPr>
          <w:rFonts w:ascii="Verdana" w:hAnsi="Verdana"/>
          <w:sz w:val="20"/>
          <w:szCs w:val="20"/>
        </w:rPr>
        <w:t>compruebe</w:t>
      </w:r>
      <w:r w:rsidR="00B562D2" w:rsidRPr="005E71DE">
        <w:rPr>
          <w:rFonts w:ascii="Verdana" w:hAnsi="Verdana"/>
          <w:sz w:val="20"/>
          <w:szCs w:val="20"/>
        </w:rPr>
        <w:t>.</w:t>
      </w:r>
      <w:r w:rsidRPr="005E71DE">
        <w:rPr>
          <w:rFonts w:ascii="Verdana" w:hAnsi="Verdana"/>
          <w:sz w:val="20"/>
          <w:szCs w:val="20"/>
        </w:rPr>
        <w:t xml:space="preserve"> </w:t>
      </w:r>
    </w:p>
    <w:p w14:paraId="130921F9" w14:textId="77777777" w:rsidR="00C65127" w:rsidRPr="005E71DE" w:rsidRDefault="00C65127" w:rsidP="00846E25">
      <w:pPr>
        <w:pStyle w:val="Prrafodelista"/>
        <w:numPr>
          <w:ilvl w:val="0"/>
          <w:numId w:val="4"/>
        </w:numPr>
        <w:rPr>
          <w:rFonts w:ascii="Verdana" w:hAnsi="Verdana"/>
          <w:sz w:val="20"/>
          <w:szCs w:val="20"/>
        </w:rPr>
      </w:pPr>
      <w:r w:rsidRPr="005E71DE">
        <w:rPr>
          <w:rFonts w:ascii="Verdana" w:hAnsi="Verdana"/>
          <w:sz w:val="20"/>
          <w:szCs w:val="20"/>
        </w:rPr>
        <w:t xml:space="preserve">Tratándose del Responsable de Obra, deberá contar con licencia vigente del Director Responsable de Obra del Estado de Oaxaca DRO Tipo A, de acuerdo con el Art. 31 Fracción XXI de la Ley de Obras Públicas y Servicios Relacionados del Estado de Oaxaca, y Cédula Profesional en el ramo de la construcción, de conformidad con el Art. 58 fracción II y demás aplicables del Reglamento de Construcción y Seguridad Estructural para el Estado de Oaxaca. </w:t>
      </w:r>
    </w:p>
    <w:p w14:paraId="709F1065" w14:textId="1F409201" w:rsidR="00C65127" w:rsidRPr="005E71DE" w:rsidRDefault="00C65127" w:rsidP="00C65127">
      <w:pPr>
        <w:pStyle w:val="Prrafodelista"/>
        <w:numPr>
          <w:ilvl w:val="0"/>
          <w:numId w:val="4"/>
        </w:numPr>
        <w:rPr>
          <w:rFonts w:ascii="Verdana" w:hAnsi="Verdana"/>
          <w:sz w:val="20"/>
          <w:szCs w:val="20"/>
        </w:rPr>
      </w:pPr>
      <w:r w:rsidRPr="005E71DE">
        <w:rPr>
          <w:rFonts w:ascii="Verdana" w:hAnsi="Verdana"/>
          <w:sz w:val="20"/>
          <w:szCs w:val="20"/>
        </w:rPr>
        <w:t xml:space="preserve">Los </w:t>
      </w:r>
      <w:r w:rsidR="00447864" w:rsidRPr="005E71DE">
        <w:rPr>
          <w:rFonts w:ascii="Verdana" w:hAnsi="Verdana"/>
          <w:sz w:val="20"/>
          <w:szCs w:val="20"/>
        </w:rPr>
        <w:t xml:space="preserve">participantes </w:t>
      </w:r>
      <w:r w:rsidRPr="005E71DE">
        <w:rPr>
          <w:rFonts w:ascii="Verdana" w:hAnsi="Verdana"/>
          <w:sz w:val="20"/>
          <w:szCs w:val="20"/>
        </w:rPr>
        <w:t xml:space="preserve">deberán presentar Constancia de Liberación, que en su oportunidad le expidió la </w:t>
      </w:r>
      <w:r w:rsidR="00381FA3" w:rsidRPr="005E71DE">
        <w:rPr>
          <w:rFonts w:ascii="Verdana" w:hAnsi="Verdana"/>
          <w:sz w:val="20"/>
          <w:szCs w:val="20"/>
        </w:rPr>
        <w:t>UTM</w:t>
      </w:r>
      <w:r w:rsidRPr="005E71DE">
        <w:rPr>
          <w:rFonts w:ascii="Verdana" w:hAnsi="Verdana"/>
          <w:sz w:val="20"/>
          <w:szCs w:val="20"/>
        </w:rPr>
        <w:t xml:space="preserve">, a aquellos Contratistas que fueron adjudicados con Contratos de Obra Pública y que les fue entregada como complemento del Acta de Entrega Recepción, al haber cumplido satisfactoriamente con los términos y condiciones del contrato y por ende del concurso de </w:t>
      </w:r>
      <w:r w:rsidR="00354148" w:rsidRPr="005E71DE">
        <w:rPr>
          <w:rFonts w:ascii="Verdana" w:hAnsi="Verdana"/>
          <w:sz w:val="20"/>
          <w:szCs w:val="20"/>
        </w:rPr>
        <w:t>Invitación Restringida a Cuando Menos Tres Contratistas</w:t>
      </w:r>
      <w:r w:rsidRPr="005E71DE">
        <w:rPr>
          <w:rFonts w:ascii="Verdana" w:hAnsi="Verdana"/>
          <w:sz w:val="20"/>
          <w:szCs w:val="20"/>
        </w:rPr>
        <w:t xml:space="preserve">. LOS </w:t>
      </w:r>
      <w:r w:rsidR="00447864" w:rsidRPr="005E71DE">
        <w:rPr>
          <w:rFonts w:ascii="Verdana" w:hAnsi="Verdana"/>
          <w:sz w:val="20"/>
          <w:szCs w:val="20"/>
        </w:rPr>
        <w:t>PARTICIPANTE</w:t>
      </w:r>
      <w:r w:rsidR="00AC40F3" w:rsidRPr="005E71DE">
        <w:rPr>
          <w:rFonts w:ascii="Verdana" w:hAnsi="Verdana"/>
          <w:sz w:val="20"/>
          <w:szCs w:val="20"/>
        </w:rPr>
        <w:t>S</w:t>
      </w:r>
      <w:r w:rsidRPr="005E71DE">
        <w:rPr>
          <w:rFonts w:ascii="Verdana" w:hAnsi="Verdana"/>
          <w:sz w:val="20"/>
          <w:szCs w:val="20"/>
        </w:rPr>
        <w:t xml:space="preserve"> QUE NO HAYAN SIDO ADJUDICADOS CON CONTRATOS DE OBRA PÚBLICA CONVOCADOS POR LA </w:t>
      </w:r>
      <w:r w:rsidR="00381FA3" w:rsidRPr="005E71DE">
        <w:rPr>
          <w:rFonts w:ascii="Verdana" w:hAnsi="Verdana"/>
          <w:sz w:val="20"/>
          <w:szCs w:val="20"/>
        </w:rPr>
        <w:t>UTM</w:t>
      </w:r>
      <w:r w:rsidRPr="005E71DE">
        <w:rPr>
          <w:rFonts w:ascii="Verdana" w:hAnsi="Verdana"/>
          <w:sz w:val="20"/>
          <w:szCs w:val="20"/>
        </w:rPr>
        <w:t>, DEBERÁN PRESENTAR EN HOJAS CON EL MEMBRETE DE LA EMPRESA, ESCRITO BAJO PROTESTA DE DECIR VERDAD, DE NO HABER CELEBRADO NINGÚN CONTRATO DE OBRA PÚBLICA CON LA MISMA Y POR ENDE NO ESTAR OBLIGADO A SU PRESENTACIÓN (ANEXO 7.A.14).</w:t>
      </w:r>
    </w:p>
    <w:p w14:paraId="2144E5B5" w14:textId="12E18F0D" w:rsidR="00C65127" w:rsidRPr="005E71DE" w:rsidRDefault="00C65127" w:rsidP="00C93A07">
      <w:pPr>
        <w:rPr>
          <w:rFonts w:ascii="Verdana" w:hAnsi="Verdana"/>
          <w:sz w:val="20"/>
          <w:szCs w:val="20"/>
        </w:rPr>
      </w:pPr>
      <w:r w:rsidRPr="005E71DE">
        <w:rPr>
          <w:rFonts w:ascii="Verdana" w:hAnsi="Verdana"/>
          <w:sz w:val="20"/>
          <w:szCs w:val="20"/>
        </w:rPr>
        <w:lastRenderedPageBreak/>
        <w:t>La capacidad en que se hace mención podrá ser verificada en</w:t>
      </w:r>
      <w:r w:rsidR="00972859" w:rsidRPr="005E71DE">
        <w:rPr>
          <w:rFonts w:ascii="Verdana" w:hAnsi="Verdana"/>
          <w:sz w:val="20"/>
          <w:szCs w:val="20"/>
        </w:rPr>
        <w:t xml:space="preserve"> cualquier tiempo por </w:t>
      </w:r>
      <w:r w:rsidR="00137281" w:rsidRPr="005E71DE">
        <w:rPr>
          <w:rFonts w:ascii="Verdana" w:hAnsi="Verdana"/>
          <w:sz w:val="20"/>
          <w:szCs w:val="20"/>
        </w:rPr>
        <w:t xml:space="preserve">la </w:t>
      </w:r>
      <w:r w:rsidR="00381FA3" w:rsidRPr="005E71DE">
        <w:rPr>
          <w:rFonts w:ascii="Verdana" w:hAnsi="Verdana"/>
          <w:sz w:val="20"/>
          <w:szCs w:val="20"/>
        </w:rPr>
        <w:t>U</w:t>
      </w:r>
      <w:r w:rsidR="00510140" w:rsidRPr="005E71DE">
        <w:rPr>
          <w:rFonts w:ascii="Verdana" w:hAnsi="Verdana"/>
          <w:sz w:val="20"/>
          <w:szCs w:val="20"/>
        </w:rPr>
        <w:t xml:space="preserve">niversidad </w:t>
      </w:r>
      <w:r w:rsidR="00381FA3" w:rsidRPr="005E71DE">
        <w:rPr>
          <w:rFonts w:ascii="Verdana" w:hAnsi="Verdana"/>
          <w:sz w:val="20"/>
          <w:szCs w:val="20"/>
        </w:rPr>
        <w:t>T</w:t>
      </w:r>
      <w:r w:rsidR="00510140" w:rsidRPr="005E71DE">
        <w:rPr>
          <w:rFonts w:ascii="Verdana" w:hAnsi="Verdana"/>
          <w:sz w:val="20"/>
          <w:szCs w:val="20"/>
        </w:rPr>
        <w:t xml:space="preserve">ecnológica de la </w:t>
      </w:r>
      <w:r w:rsidR="00381FA3" w:rsidRPr="005E71DE">
        <w:rPr>
          <w:rFonts w:ascii="Verdana" w:hAnsi="Verdana"/>
          <w:sz w:val="20"/>
          <w:szCs w:val="20"/>
        </w:rPr>
        <w:t>M</w:t>
      </w:r>
      <w:r w:rsidR="00510140" w:rsidRPr="005E71DE">
        <w:rPr>
          <w:rFonts w:ascii="Verdana" w:hAnsi="Verdana"/>
          <w:sz w:val="20"/>
          <w:szCs w:val="20"/>
        </w:rPr>
        <w:t>ixteca</w:t>
      </w:r>
      <w:r w:rsidRPr="005E71DE">
        <w:rPr>
          <w:rFonts w:ascii="Verdana" w:hAnsi="Verdana"/>
          <w:sz w:val="20"/>
          <w:szCs w:val="20"/>
        </w:rPr>
        <w:t>.</w:t>
      </w:r>
    </w:p>
    <w:p w14:paraId="72D7286C" w14:textId="707954DA" w:rsidR="00C93A07" w:rsidRPr="005E71DE" w:rsidRDefault="00C93A07" w:rsidP="00340007">
      <w:pPr>
        <w:pStyle w:val="Ttulo1"/>
        <w:ind w:left="715"/>
        <w:rPr>
          <w:rFonts w:ascii="Verdana" w:hAnsi="Verdana"/>
          <w:sz w:val="20"/>
          <w:szCs w:val="20"/>
        </w:rPr>
      </w:pPr>
      <w:bookmarkStart w:id="7" w:name="_Toc41913609"/>
      <w:r w:rsidRPr="00CA4900">
        <w:rPr>
          <w:rFonts w:ascii="Verdana" w:hAnsi="Verdana"/>
          <w:sz w:val="22"/>
          <w:szCs w:val="22"/>
        </w:rPr>
        <w:t>QUINTA:</w:t>
      </w:r>
      <w:r w:rsidRPr="00CA4900">
        <w:rPr>
          <w:rFonts w:ascii="Verdana" w:hAnsi="Verdana"/>
          <w:sz w:val="22"/>
          <w:szCs w:val="22"/>
        </w:rPr>
        <w:tab/>
        <w:t>SUBCONTRATACIÓN</w:t>
      </w:r>
      <w:r w:rsidRPr="005E71DE">
        <w:rPr>
          <w:rFonts w:ascii="Verdana" w:hAnsi="Verdana"/>
          <w:sz w:val="20"/>
          <w:szCs w:val="20"/>
        </w:rPr>
        <w:t>:</w:t>
      </w:r>
      <w:bookmarkEnd w:id="7"/>
    </w:p>
    <w:p w14:paraId="4336BDA8" w14:textId="77777777" w:rsidR="00C93A07" w:rsidRPr="005E71DE" w:rsidRDefault="00C93A07" w:rsidP="00C93A07">
      <w:pPr>
        <w:rPr>
          <w:rFonts w:ascii="Verdana" w:hAnsi="Verdana"/>
          <w:sz w:val="20"/>
          <w:szCs w:val="20"/>
        </w:rPr>
      </w:pPr>
      <w:r w:rsidRPr="005E71DE">
        <w:rPr>
          <w:rFonts w:ascii="Verdana" w:hAnsi="Verdana"/>
          <w:sz w:val="20"/>
          <w:szCs w:val="20"/>
        </w:rPr>
        <w:t xml:space="preserve">No se podrá sub-contratar la obra objeto de la </w:t>
      </w:r>
      <w:r w:rsidR="00354148" w:rsidRPr="005E71DE">
        <w:rPr>
          <w:rFonts w:ascii="Verdana" w:hAnsi="Verdana"/>
          <w:sz w:val="20"/>
          <w:szCs w:val="20"/>
        </w:rPr>
        <w:t>Invitación Restringida a Cuando Menos Tres Contratistas</w:t>
      </w:r>
      <w:r w:rsidRPr="005E71DE">
        <w:rPr>
          <w:rFonts w:ascii="Verdana" w:hAnsi="Verdana"/>
          <w:sz w:val="20"/>
          <w:szCs w:val="20"/>
        </w:rPr>
        <w:t>, en ninguna de sus partes.</w:t>
      </w:r>
    </w:p>
    <w:p w14:paraId="568C952B" w14:textId="18E341EC" w:rsidR="00C93A07" w:rsidRPr="00CA4900" w:rsidRDefault="00C93A07" w:rsidP="00972859">
      <w:pPr>
        <w:pStyle w:val="Ttulo1"/>
        <w:ind w:left="715"/>
        <w:rPr>
          <w:rFonts w:ascii="Verdana" w:hAnsi="Verdana"/>
          <w:sz w:val="22"/>
          <w:szCs w:val="22"/>
        </w:rPr>
      </w:pPr>
      <w:bookmarkStart w:id="8" w:name="_Toc41913610"/>
      <w:r w:rsidRPr="00CA4900">
        <w:rPr>
          <w:rFonts w:ascii="Verdana" w:hAnsi="Verdana"/>
          <w:sz w:val="22"/>
          <w:szCs w:val="22"/>
        </w:rPr>
        <w:t>SEXTA:</w:t>
      </w:r>
      <w:r w:rsidRPr="00CA4900">
        <w:rPr>
          <w:rFonts w:ascii="Verdana" w:hAnsi="Verdana"/>
          <w:sz w:val="22"/>
          <w:szCs w:val="22"/>
        </w:rPr>
        <w:tab/>
        <w:t>IDIOMA:</w:t>
      </w:r>
      <w:bookmarkEnd w:id="8"/>
    </w:p>
    <w:p w14:paraId="6A4367AA" w14:textId="77777777" w:rsidR="008C740F" w:rsidRPr="005E71DE" w:rsidRDefault="00C93A07" w:rsidP="008C740F">
      <w:pPr>
        <w:rPr>
          <w:rFonts w:ascii="Verdana" w:hAnsi="Verdana"/>
          <w:sz w:val="20"/>
          <w:szCs w:val="20"/>
        </w:rPr>
      </w:pPr>
      <w:r w:rsidRPr="005E71DE">
        <w:rPr>
          <w:rFonts w:ascii="Verdana" w:hAnsi="Verdana"/>
          <w:sz w:val="20"/>
          <w:szCs w:val="20"/>
        </w:rPr>
        <w:t>La propuesta debe presentarse en idioma español y en Moneda Nacional, así como la clara manifestación de que la misma tendrá vigencia durante t</w:t>
      </w:r>
      <w:r w:rsidR="008C740F" w:rsidRPr="005E71DE">
        <w:rPr>
          <w:rFonts w:ascii="Verdana" w:hAnsi="Verdana"/>
          <w:sz w:val="20"/>
          <w:szCs w:val="20"/>
        </w:rPr>
        <w:t xml:space="preserve">odo el proceso de la </w:t>
      </w:r>
      <w:r w:rsidR="00FE239E" w:rsidRPr="005E71DE">
        <w:rPr>
          <w:rFonts w:ascii="Verdana" w:hAnsi="Verdana"/>
          <w:sz w:val="20"/>
          <w:szCs w:val="20"/>
        </w:rPr>
        <w:t>Invitación Restringida a Cuando Menos Tres Contratistas.</w:t>
      </w:r>
    </w:p>
    <w:p w14:paraId="34475A85" w14:textId="77777777" w:rsidR="00DB7646" w:rsidRPr="00CA4900" w:rsidRDefault="008C740F" w:rsidP="008C740F">
      <w:pPr>
        <w:pStyle w:val="Ttulo1"/>
        <w:ind w:left="715"/>
        <w:rPr>
          <w:rFonts w:ascii="Verdana" w:hAnsi="Verdana"/>
          <w:sz w:val="22"/>
          <w:szCs w:val="22"/>
        </w:rPr>
      </w:pPr>
      <w:bookmarkStart w:id="9" w:name="_Toc41913611"/>
      <w:r w:rsidRPr="00CA4900">
        <w:rPr>
          <w:rFonts w:ascii="Verdana" w:hAnsi="Verdana"/>
          <w:sz w:val="22"/>
          <w:szCs w:val="22"/>
        </w:rPr>
        <w:t xml:space="preserve">SÉPTIMA: </w:t>
      </w:r>
      <w:r w:rsidRPr="00CA4900">
        <w:rPr>
          <w:rFonts w:ascii="Verdana" w:hAnsi="Verdana"/>
          <w:sz w:val="22"/>
          <w:szCs w:val="22"/>
        </w:rPr>
        <w:tab/>
      </w:r>
      <w:r w:rsidR="00AC40F3" w:rsidRPr="00CA4900">
        <w:rPr>
          <w:rFonts w:ascii="Verdana" w:hAnsi="Verdana"/>
          <w:sz w:val="22"/>
          <w:szCs w:val="22"/>
        </w:rPr>
        <w:t>UBICACIÓN</w:t>
      </w:r>
      <w:bookmarkEnd w:id="9"/>
    </w:p>
    <w:p w14:paraId="6F56991F" w14:textId="146F45C6" w:rsidR="0045025E" w:rsidRPr="005E71DE" w:rsidRDefault="0045025E" w:rsidP="00A55FED">
      <w:pPr>
        <w:tabs>
          <w:tab w:val="left" w:pos="1778"/>
        </w:tabs>
        <w:rPr>
          <w:rFonts w:ascii="Verdana" w:hAnsi="Verdana"/>
          <w:sz w:val="20"/>
          <w:szCs w:val="20"/>
        </w:rPr>
      </w:pPr>
      <w:r w:rsidRPr="005E71DE">
        <w:rPr>
          <w:rFonts w:ascii="Verdana" w:hAnsi="Verdana"/>
          <w:sz w:val="20"/>
          <w:szCs w:val="20"/>
        </w:rPr>
        <w:t xml:space="preserve">LOS TRABAJOS SE REALIZARÁN EN LAS INSTALACIONES DE LA </w:t>
      </w:r>
      <w:r w:rsidR="005E660C" w:rsidRPr="005E71DE">
        <w:rPr>
          <w:rFonts w:ascii="Verdana" w:hAnsi="Verdana"/>
          <w:sz w:val="20"/>
          <w:szCs w:val="20"/>
        </w:rPr>
        <w:t xml:space="preserve">UNIVERSIDAD </w:t>
      </w:r>
      <w:r w:rsidR="007A7C57" w:rsidRPr="005E71DE">
        <w:rPr>
          <w:rFonts w:ascii="Verdana" w:hAnsi="Verdana"/>
          <w:sz w:val="20"/>
          <w:szCs w:val="20"/>
        </w:rPr>
        <w:t>TECNOLÓGICA</w:t>
      </w:r>
      <w:r w:rsidR="005E660C" w:rsidRPr="005E71DE">
        <w:rPr>
          <w:rFonts w:ascii="Verdana" w:hAnsi="Verdana"/>
          <w:sz w:val="20"/>
          <w:szCs w:val="20"/>
        </w:rPr>
        <w:t xml:space="preserve"> DE LA MI</w:t>
      </w:r>
      <w:r w:rsidR="00080761" w:rsidRPr="005E71DE">
        <w:rPr>
          <w:rFonts w:ascii="Verdana" w:hAnsi="Verdana"/>
          <w:sz w:val="20"/>
          <w:szCs w:val="20"/>
        </w:rPr>
        <w:t>X</w:t>
      </w:r>
      <w:r w:rsidR="005E660C" w:rsidRPr="005E71DE">
        <w:rPr>
          <w:rFonts w:ascii="Verdana" w:hAnsi="Verdana"/>
          <w:sz w:val="20"/>
          <w:szCs w:val="20"/>
        </w:rPr>
        <w:t>TECA</w:t>
      </w:r>
      <w:r w:rsidRPr="005E71DE">
        <w:rPr>
          <w:rFonts w:ascii="Verdana" w:hAnsi="Verdana"/>
          <w:sz w:val="20"/>
          <w:szCs w:val="20"/>
        </w:rPr>
        <w:t xml:space="preserve"> UBICADAS EN: </w:t>
      </w:r>
      <w:r w:rsidR="005E660C" w:rsidRPr="005E71DE">
        <w:rPr>
          <w:rFonts w:ascii="Verdana" w:hAnsi="Verdana"/>
          <w:sz w:val="20"/>
          <w:szCs w:val="20"/>
        </w:rPr>
        <w:t xml:space="preserve">CARRETERA HUAJUAPAN-ACATLIMA KM 2.5, AGENCIA ACATLIMA, HEROICA CIUDAD DE HUAJUAPAN DE </w:t>
      </w:r>
      <w:r w:rsidR="00D85E84" w:rsidRPr="005E71DE">
        <w:rPr>
          <w:rFonts w:ascii="Verdana" w:hAnsi="Verdana"/>
          <w:sz w:val="20"/>
          <w:szCs w:val="20"/>
        </w:rPr>
        <w:t>LEÓN,</w:t>
      </w:r>
      <w:r w:rsidR="005E660C" w:rsidRPr="005E71DE">
        <w:rPr>
          <w:rFonts w:ascii="Verdana" w:hAnsi="Verdana"/>
          <w:sz w:val="20"/>
          <w:szCs w:val="20"/>
        </w:rPr>
        <w:t xml:space="preserve"> OAXACA, C.P. 69000.</w:t>
      </w:r>
    </w:p>
    <w:p w14:paraId="70A675E2" w14:textId="77777777" w:rsidR="00C93A07" w:rsidRPr="00CA4900" w:rsidRDefault="008C740F" w:rsidP="008C740F">
      <w:pPr>
        <w:pStyle w:val="Ttulo1"/>
        <w:ind w:left="715"/>
        <w:rPr>
          <w:rFonts w:ascii="Verdana" w:hAnsi="Verdana"/>
          <w:sz w:val="22"/>
          <w:szCs w:val="22"/>
        </w:rPr>
      </w:pPr>
      <w:bookmarkStart w:id="10" w:name="_Toc41913612"/>
      <w:r w:rsidRPr="00CA4900">
        <w:rPr>
          <w:rFonts w:ascii="Verdana" w:hAnsi="Verdana"/>
          <w:sz w:val="22"/>
          <w:szCs w:val="22"/>
        </w:rPr>
        <w:t>OCTAVA</w:t>
      </w:r>
      <w:r w:rsidR="00C93A07" w:rsidRPr="00CA4900">
        <w:rPr>
          <w:rFonts w:ascii="Verdana" w:hAnsi="Verdana"/>
          <w:sz w:val="22"/>
          <w:szCs w:val="22"/>
        </w:rPr>
        <w:t>:</w:t>
      </w:r>
      <w:r w:rsidR="00C93A07" w:rsidRPr="00CA4900">
        <w:rPr>
          <w:rFonts w:ascii="Verdana" w:hAnsi="Verdana"/>
          <w:sz w:val="22"/>
          <w:szCs w:val="22"/>
        </w:rPr>
        <w:tab/>
        <w:t>INICIO, TERMINACIÓN Y PLAZO DE EJECUCIÓN DE LOS TRABAJOS:</w:t>
      </w:r>
      <w:bookmarkEnd w:id="10"/>
    </w:p>
    <w:p w14:paraId="0DC21794" w14:textId="131D1E26" w:rsidR="00C93A07" w:rsidRPr="005E71DE" w:rsidRDefault="00C93A07" w:rsidP="00C93A07">
      <w:pPr>
        <w:rPr>
          <w:rFonts w:ascii="Verdana" w:hAnsi="Verdana"/>
          <w:b/>
          <w:sz w:val="20"/>
          <w:szCs w:val="20"/>
        </w:rPr>
      </w:pPr>
      <w:r w:rsidRPr="005E71DE">
        <w:rPr>
          <w:rFonts w:ascii="Verdana" w:hAnsi="Verdana"/>
          <w:sz w:val="20"/>
          <w:szCs w:val="20"/>
        </w:rPr>
        <w:t>El plazo de ejecución de los trabajos será de</w:t>
      </w:r>
      <w:r w:rsidRPr="00BD77DE">
        <w:rPr>
          <w:rFonts w:ascii="Verdana" w:hAnsi="Verdana"/>
          <w:sz w:val="20"/>
          <w:szCs w:val="20"/>
        </w:rPr>
        <w:t xml:space="preserve"> </w:t>
      </w:r>
      <w:r w:rsidR="00080761" w:rsidRPr="00BD77DE">
        <w:rPr>
          <w:rFonts w:ascii="Verdana" w:hAnsi="Verdana"/>
          <w:sz w:val="20"/>
          <w:szCs w:val="20"/>
        </w:rPr>
        <w:t>5</w:t>
      </w:r>
      <w:r w:rsidR="00B70475" w:rsidRPr="00BD77DE">
        <w:rPr>
          <w:rFonts w:ascii="Verdana" w:hAnsi="Verdana"/>
          <w:sz w:val="20"/>
          <w:szCs w:val="20"/>
        </w:rPr>
        <w:t>0</w:t>
      </w:r>
      <w:r w:rsidRPr="00BD77DE">
        <w:rPr>
          <w:rFonts w:ascii="Verdana" w:hAnsi="Verdana"/>
          <w:sz w:val="20"/>
          <w:szCs w:val="20"/>
        </w:rPr>
        <w:t xml:space="preserve"> (</w:t>
      </w:r>
      <w:r w:rsidR="00BD77DE" w:rsidRPr="00BD77DE">
        <w:rPr>
          <w:rFonts w:ascii="Verdana" w:hAnsi="Verdana"/>
          <w:sz w:val="20"/>
          <w:szCs w:val="20"/>
        </w:rPr>
        <w:t>cincuenta</w:t>
      </w:r>
      <w:r w:rsidRPr="00BD77DE">
        <w:rPr>
          <w:rFonts w:ascii="Verdana" w:hAnsi="Verdana"/>
          <w:sz w:val="20"/>
          <w:szCs w:val="20"/>
        </w:rPr>
        <w:t>)</w:t>
      </w:r>
      <w:r w:rsidRPr="005E71DE">
        <w:rPr>
          <w:rFonts w:ascii="Verdana" w:hAnsi="Verdana"/>
          <w:color w:val="FF0000"/>
          <w:sz w:val="20"/>
          <w:szCs w:val="20"/>
        </w:rPr>
        <w:t xml:space="preserve"> </w:t>
      </w:r>
      <w:r w:rsidRPr="005E71DE">
        <w:rPr>
          <w:rFonts w:ascii="Verdana" w:hAnsi="Verdana"/>
          <w:sz w:val="20"/>
          <w:szCs w:val="20"/>
        </w:rPr>
        <w:t xml:space="preserve">días naturales. La fecha de inicio de los trabajos, será </w:t>
      </w:r>
      <w:r w:rsidRPr="00FE48D2">
        <w:rPr>
          <w:rFonts w:ascii="Verdana" w:hAnsi="Verdana"/>
          <w:sz w:val="20"/>
          <w:szCs w:val="20"/>
        </w:rPr>
        <w:t>el día</w:t>
      </w:r>
      <w:r w:rsidR="0053307A" w:rsidRPr="00FE48D2">
        <w:rPr>
          <w:rFonts w:ascii="Verdana" w:hAnsi="Verdana"/>
          <w:sz w:val="20"/>
          <w:szCs w:val="20"/>
        </w:rPr>
        <w:t xml:space="preserve"> </w:t>
      </w:r>
      <w:r w:rsidR="00FE48D2" w:rsidRPr="00FE48D2">
        <w:rPr>
          <w:rFonts w:ascii="Verdana" w:hAnsi="Verdana"/>
          <w:sz w:val="20"/>
          <w:szCs w:val="20"/>
        </w:rPr>
        <w:t>12</w:t>
      </w:r>
      <w:r w:rsidR="00080761" w:rsidRPr="00FE48D2">
        <w:rPr>
          <w:rFonts w:ascii="Verdana" w:hAnsi="Verdana"/>
          <w:sz w:val="20"/>
          <w:szCs w:val="20"/>
        </w:rPr>
        <w:t xml:space="preserve"> de </w:t>
      </w:r>
      <w:r w:rsidR="00FE48D2" w:rsidRPr="00FE48D2">
        <w:rPr>
          <w:rFonts w:ascii="Verdana" w:hAnsi="Verdana"/>
          <w:sz w:val="20"/>
          <w:szCs w:val="20"/>
        </w:rPr>
        <w:t xml:space="preserve">noviembre </w:t>
      </w:r>
      <w:r w:rsidR="001479D6" w:rsidRPr="00FE48D2">
        <w:rPr>
          <w:rFonts w:ascii="Verdana" w:hAnsi="Verdana"/>
          <w:sz w:val="20"/>
          <w:szCs w:val="20"/>
        </w:rPr>
        <w:t>del 20</w:t>
      </w:r>
      <w:r w:rsidR="0045025E" w:rsidRPr="00FE48D2">
        <w:rPr>
          <w:rFonts w:ascii="Verdana" w:hAnsi="Verdana"/>
          <w:sz w:val="20"/>
          <w:szCs w:val="20"/>
        </w:rPr>
        <w:t>2</w:t>
      </w:r>
      <w:r w:rsidR="00080761" w:rsidRPr="00FE48D2">
        <w:rPr>
          <w:rFonts w:ascii="Verdana" w:hAnsi="Verdana"/>
          <w:sz w:val="20"/>
          <w:szCs w:val="20"/>
        </w:rPr>
        <w:t>2</w:t>
      </w:r>
      <w:r w:rsidR="001479D6" w:rsidRPr="00FE48D2">
        <w:rPr>
          <w:rFonts w:ascii="Verdana" w:hAnsi="Verdana"/>
          <w:sz w:val="20"/>
          <w:szCs w:val="20"/>
        </w:rPr>
        <w:t xml:space="preserve"> </w:t>
      </w:r>
      <w:r w:rsidRPr="00FE48D2">
        <w:rPr>
          <w:rFonts w:ascii="Verdana" w:hAnsi="Verdana"/>
          <w:sz w:val="20"/>
          <w:szCs w:val="20"/>
        </w:rPr>
        <w:t xml:space="preserve">la fecha estimada de terminación será el día </w:t>
      </w:r>
      <w:r w:rsidR="00FE48D2" w:rsidRPr="00FE48D2">
        <w:rPr>
          <w:rFonts w:ascii="Verdana" w:hAnsi="Verdana"/>
          <w:sz w:val="20"/>
          <w:szCs w:val="20"/>
        </w:rPr>
        <w:t>31</w:t>
      </w:r>
      <w:r w:rsidR="0045025E" w:rsidRPr="00FE48D2">
        <w:rPr>
          <w:rFonts w:ascii="Verdana" w:hAnsi="Verdana"/>
          <w:sz w:val="20"/>
          <w:szCs w:val="20"/>
        </w:rPr>
        <w:t xml:space="preserve"> de</w:t>
      </w:r>
      <w:r w:rsidR="00B51161" w:rsidRPr="00FE48D2">
        <w:rPr>
          <w:rFonts w:ascii="Verdana" w:hAnsi="Verdana"/>
          <w:sz w:val="20"/>
          <w:szCs w:val="20"/>
        </w:rPr>
        <w:t xml:space="preserve"> </w:t>
      </w:r>
      <w:r w:rsidR="00FE48D2" w:rsidRPr="00FE48D2">
        <w:rPr>
          <w:rFonts w:ascii="Verdana" w:hAnsi="Verdana"/>
          <w:sz w:val="20"/>
          <w:szCs w:val="20"/>
        </w:rPr>
        <w:t>diciembre</w:t>
      </w:r>
      <w:r w:rsidR="001479D6" w:rsidRPr="00FE48D2">
        <w:rPr>
          <w:rFonts w:ascii="Verdana" w:hAnsi="Verdana"/>
          <w:sz w:val="20"/>
          <w:szCs w:val="20"/>
        </w:rPr>
        <w:t xml:space="preserve"> de 20</w:t>
      </w:r>
      <w:r w:rsidR="0045025E" w:rsidRPr="00FE48D2">
        <w:rPr>
          <w:rFonts w:ascii="Verdana" w:hAnsi="Verdana"/>
          <w:sz w:val="20"/>
          <w:szCs w:val="20"/>
        </w:rPr>
        <w:t>2</w:t>
      </w:r>
      <w:r w:rsidR="00080761" w:rsidRPr="00FE48D2">
        <w:rPr>
          <w:rFonts w:ascii="Verdana" w:hAnsi="Verdana"/>
          <w:sz w:val="20"/>
          <w:szCs w:val="20"/>
        </w:rPr>
        <w:t>2</w:t>
      </w:r>
      <w:r w:rsidRPr="00FE48D2">
        <w:rPr>
          <w:rFonts w:ascii="Verdana" w:hAnsi="Verdana"/>
          <w:sz w:val="20"/>
          <w:szCs w:val="20"/>
        </w:rPr>
        <w:t>.</w:t>
      </w:r>
      <w:r w:rsidRPr="005E71DE">
        <w:rPr>
          <w:rFonts w:ascii="Verdana" w:hAnsi="Verdana"/>
          <w:sz w:val="20"/>
          <w:szCs w:val="20"/>
        </w:rPr>
        <w:t xml:space="preserve"> Sin embargo, el </w:t>
      </w:r>
      <w:r w:rsidR="00447864" w:rsidRPr="005E71DE">
        <w:rPr>
          <w:rFonts w:ascii="Verdana" w:hAnsi="Verdana"/>
          <w:sz w:val="20"/>
          <w:szCs w:val="20"/>
        </w:rPr>
        <w:t xml:space="preserve">participante </w:t>
      </w:r>
      <w:r w:rsidRPr="005E71DE">
        <w:rPr>
          <w:rFonts w:ascii="Verdana" w:hAnsi="Verdana"/>
          <w:sz w:val="20"/>
          <w:szCs w:val="20"/>
        </w:rPr>
        <w:t>podrá comprometerse a terminar la obra en un plazo menor al fijado, el c</w:t>
      </w:r>
      <w:r w:rsidR="0045025E" w:rsidRPr="005E71DE">
        <w:rPr>
          <w:rFonts w:ascii="Verdana" w:hAnsi="Verdana"/>
          <w:sz w:val="20"/>
          <w:szCs w:val="20"/>
        </w:rPr>
        <w:t xml:space="preserve">ual será evaluado por la </w:t>
      </w:r>
      <w:r w:rsidR="00FC4CEF" w:rsidRPr="005E71DE">
        <w:rPr>
          <w:rFonts w:ascii="Verdana" w:hAnsi="Verdana"/>
          <w:sz w:val="20"/>
          <w:szCs w:val="20"/>
        </w:rPr>
        <w:t>UTM</w:t>
      </w:r>
      <w:r w:rsidRPr="005E71DE">
        <w:rPr>
          <w:rFonts w:ascii="Verdana" w:hAnsi="Verdana"/>
          <w:sz w:val="20"/>
          <w:szCs w:val="20"/>
        </w:rPr>
        <w:t>, a fin de verificar que en el plazo propuesto sea factible realizar los trabajos.</w:t>
      </w:r>
    </w:p>
    <w:p w14:paraId="657888D7" w14:textId="33E26EEC" w:rsidR="008C740F" w:rsidRPr="00CA4900" w:rsidRDefault="008C740F" w:rsidP="008C740F">
      <w:pPr>
        <w:pStyle w:val="Ttulo1"/>
        <w:ind w:left="715"/>
        <w:rPr>
          <w:rFonts w:ascii="Verdana" w:hAnsi="Verdana"/>
          <w:sz w:val="22"/>
          <w:szCs w:val="22"/>
        </w:rPr>
      </w:pPr>
      <w:bookmarkStart w:id="11" w:name="_Toc41913613"/>
      <w:r w:rsidRPr="00CA4900">
        <w:rPr>
          <w:rFonts w:ascii="Verdana" w:hAnsi="Verdana"/>
          <w:sz w:val="22"/>
          <w:szCs w:val="22"/>
        </w:rPr>
        <w:t>NOVENA:</w:t>
      </w:r>
      <w:r w:rsidRPr="00CA4900">
        <w:rPr>
          <w:rFonts w:ascii="Verdana" w:hAnsi="Verdana"/>
          <w:sz w:val="22"/>
          <w:szCs w:val="22"/>
        </w:rPr>
        <w:tab/>
        <w:t>PORCENTAJE DE ANTICIPOS Y RETENCIONES:</w:t>
      </w:r>
      <w:bookmarkEnd w:id="11"/>
    </w:p>
    <w:p w14:paraId="45F357DB" w14:textId="56555DB8" w:rsidR="00BE1516" w:rsidRPr="005E71DE" w:rsidRDefault="00BE1516" w:rsidP="00BE1516">
      <w:pPr>
        <w:ind w:right="335"/>
        <w:rPr>
          <w:rFonts w:ascii="Verdana" w:hAnsi="Verdana"/>
          <w:sz w:val="20"/>
          <w:szCs w:val="20"/>
        </w:rPr>
      </w:pPr>
      <w:r w:rsidRPr="005E71DE">
        <w:rPr>
          <w:rFonts w:ascii="Verdana" w:hAnsi="Verdana"/>
          <w:sz w:val="20"/>
          <w:szCs w:val="20"/>
        </w:rPr>
        <w:t xml:space="preserve">La </w:t>
      </w:r>
      <w:r w:rsidR="00510140" w:rsidRPr="005E71DE">
        <w:rPr>
          <w:rFonts w:ascii="Verdana" w:hAnsi="Verdana"/>
          <w:sz w:val="20"/>
          <w:szCs w:val="20"/>
        </w:rPr>
        <w:t>Universidad Tecnológica de la Mixteca</w:t>
      </w:r>
      <w:r w:rsidRPr="005E71DE">
        <w:rPr>
          <w:rFonts w:ascii="Verdana" w:hAnsi="Verdana"/>
          <w:sz w:val="20"/>
          <w:szCs w:val="20"/>
        </w:rPr>
        <w:t xml:space="preserve"> otorgará un anticipo del 30% para inicio de los trabajos de conformidad con el Artículo 53 de la Ley. El importe de los anticipos que se otorgarán, deberán ser considerados obligatoriamente por el </w:t>
      </w:r>
      <w:r w:rsidR="002B7769" w:rsidRPr="005E71DE">
        <w:rPr>
          <w:rFonts w:ascii="Verdana" w:hAnsi="Verdana"/>
          <w:sz w:val="20"/>
          <w:szCs w:val="20"/>
        </w:rPr>
        <w:t xml:space="preserve">participante </w:t>
      </w:r>
      <w:r w:rsidRPr="005E71DE">
        <w:rPr>
          <w:rFonts w:ascii="Verdana" w:hAnsi="Verdana"/>
          <w:sz w:val="20"/>
          <w:szCs w:val="20"/>
        </w:rPr>
        <w:t>para la determinación del costo financiero de su propuesta.</w:t>
      </w:r>
    </w:p>
    <w:p w14:paraId="40A14EBB" w14:textId="5A52CF68" w:rsidR="00BE1516" w:rsidRPr="005E71DE" w:rsidRDefault="00BE1516" w:rsidP="00BE1516">
      <w:pPr>
        <w:rPr>
          <w:rFonts w:ascii="Verdana" w:hAnsi="Verdana"/>
          <w:sz w:val="20"/>
          <w:szCs w:val="20"/>
        </w:rPr>
      </w:pPr>
      <w:r w:rsidRPr="005E71DE">
        <w:rPr>
          <w:rFonts w:ascii="Verdana" w:hAnsi="Verdana"/>
          <w:sz w:val="20"/>
          <w:szCs w:val="20"/>
        </w:rPr>
        <w:t xml:space="preserve">El </w:t>
      </w:r>
      <w:r w:rsidR="002B7769" w:rsidRPr="005E71DE">
        <w:rPr>
          <w:rFonts w:ascii="Verdana" w:hAnsi="Verdana"/>
          <w:sz w:val="20"/>
          <w:szCs w:val="20"/>
        </w:rPr>
        <w:t>participante</w:t>
      </w:r>
      <w:r w:rsidRPr="005E71DE">
        <w:rPr>
          <w:rFonts w:ascii="Verdana" w:hAnsi="Verdana"/>
          <w:sz w:val="20"/>
          <w:szCs w:val="20"/>
        </w:rPr>
        <w:t xml:space="preserve"> ganador, pagará sobre el importe total de la contratación sin incluir el importe al Impuesto al Valor Agregado, el dos punto cinco por ciento por los servicios de supervisión, según lo previsto en el artículo 17 fracción VI de la Ley Estatal de Derechos de Oaxaca, mismo que la </w:t>
      </w:r>
      <w:r w:rsidR="00510140" w:rsidRPr="005E71DE">
        <w:rPr>
          <w:rFonts w:ascii="Verdana" w:hAnsi="Verdana"/>
          <w:sz w:val="20"/>
          <w:szCs w:val="20"/>
        </w:rPr>
        <w:t>Universidad Tecnológica de la Mixteca</w:t>
      </w:r>
      <w:r w:rsidRPr="005E71DE">
        <w:rPr>
          <w:rFonts w:ascii="Verdana" w:hAnsi="Verdana"/>
          <w:sz w:val="20"/>
          <w:szCs w:val="20"/>
        </w:rPr>
        <w:t xml:space="preserve"> retendrá al otorgar el anticipo.</w:t>
      </w:r>
    </w:p>
    <w:p w14:paraId="13A1445A" w14:textId="77777777" w:rsidR="00BE1516" w:rsidRPr="005E71DE" w:rsidRDefault="00BE1516" w:rsidP="00BE1516">
      <w:pPr>
        <w:rPr>
          <w:rFonts w:ascii="Verdana" w:hAnsi="Verdana"/>
          <w:sz w:val="20"/>
          <w:szCs w:val="20"/>
        </w:rPr>
      </w:pPr>
      <w:r w:rsidRPr="005E71DE">
        <w:rPr>
          <w:rFonts w:ascii="Verdana" w:hAnsi="Verdana"/>
          <w:sz w:val="20"/>
          <w:szCs w:val="20"/>
        </w:rPr>
        <w:t xml:space="preserve">Se retendrá, al momento del pago de las estimaciones, el 3% del monto total de las erogaciones realizadas por concepto de remuneraciones al trabajo personal en términos de los artículos 63, 64, 65 y 66 de la Ley Estatal de Hacienda. </w:t>
      </w:r>
    </w:p>
    <w:p w14:paraId="0C9491A2" w14:textId="77777777" w:rsidR="00BE1516" w:rsidRPr="005E71DE" w:rsidRDefault="00BE1516" w:rsidP="00BE1516">
      <w:pPr>
        <w:ind w:right="-1"/>
        <w:rPr>
          <w:rFonts w:ascii="Verdana" w:hAnsi="Verdana"/>
          <w:sz w:val="20"/>
          <w:szCs w:val="20"/>
        </w:rPr>
      </w:pPr>
      <w:r w:rsidRPr="005E71DE">
        <w:rPr>
          <w:rFonts w:ascii="Verdana" w:hAnsi="Verdana"/>
          <w:sz w:val="20"/>
          <w:szCs w:val="20"/>
        </w:rPr>
        <w:t>La convocante podrá requerir en cualquier momento la acreditación fehaciente de la aplicación del anticipo otorgado, en los conceptos enunciados, cuando así lo considere oportuno y el contratista deberá presentar el informe solicitado con la documentación que lo sustente, en el plazo que establezca la convocante que no será menor de 3 días hábiles.</w:t>
      </w:r>
    </w:p>
    <w:p w14:paraId="33543351" w14:textId="40801370" w:rsidR="00BE1516" w:rsidRPr="005E71DE" w:rsidRDefault="00BE1516" w:rsidP="00BE1516">
      <w:pPr>
        <w:ind w:right="-1"/>
        <w:rPr>
          <w:rFonts w:ascii="Verdana" w:hAnsi="Verdana"/>
          <w:sz w:val="20"/>
          <w:szCs w:val="20"/>
        </w:rPr>
      </w:pPr>
      <w:r w:rsidRPr="005E71DE">
        <w:rPr>
          <w:rFonts w:ascii="Verdana" w:hAnsi="Verdana"/>
          <w:sz w:val="20"/>
          <w:szCs w:val="20"/>
        </w:rPr>
        <w:lastRenderedPageBreak/>
        <w:t xml:space="preserve">De conformidad con lo dispuesto por el Artículo 76 de la Ley, las estimaciones por trabajos realizados, con cargo al contrato relacionado con estas bases que en su caso se adjudique al </w:t>
      </w:r>
      <w:r w:rsidR="002B7769" w:rsidRPr="005E71DE">
        <w:rPr>
          <w:rFonts w:ascii="Verdana" w:hAnsi="Verdana"/>
          <w:sz w:val="20"/>
          <w:szCs w:val="20"/>
        </w:rPr>
        <w:t>participante ganador</w:t>
      </w:r>
      <w:r w:rsidRPr="005E71DE">
        <w:rPr>
          <w:rFonts w:ascii="Verdana" w:hAnsi="Verdana"/>
          <w:sz w:val="20"/>
          <w:szCs w:val="20"/>
        </w:rPr>
        <w:t xml:space="preserve">, serán sujetas a la retención siguiente: </w:t>
      </w:r>
      <w:r w:rsidRPr="005E71DE">
        <w:rPr>
          <w:rFonts w:ascii="Verdana" w:hAnsi="Verdana"/>
          <w:b/>
          <w:sz w:val="20"/>
          <w:szCs w:val="20"/>
        </w:rPr>
        <w:t>Por concepto de derechos por el servicio de vigilancia, inspección y control de los procesos que realice la Secretaría de la Contraloría y Transparencia Gubernamental, se retendrá el cinco al millar.</w:t>
      </w:r>
      <w:r w:rsidRPr="005E71DE">
        <w:rPr>
          <w:rFonts w:ascii="Verdana" w:hAnsi="Verdana"/>
          <w:sz w:val="20"/>
          <w:szCs w:val="20"/>
        </w:rPr>
        <w:t xml:space="preserve"> Conforme al Artículo 38 de la Ley Estatal de Derechos de Oaxaca.</w:t>
      </w:r>
    </w:p>
    <w:p w14:paraId="63329092" w14:textId="41F5BE80" w:rsidR="0006185E" w:rsidRDefault="00EB4FFD" w:rsidP="00EB4FFD">
      <w:pPr>
        <w:pStyle w:val="Ttulo1"/>
        <w:rPr>
          <w:rFonts w:ascii="Verdana" w:hAnsi="Verdana"/>
          <w:sz w:val="20"/>
          <w:szCs w:val="20"/>
        </w:rPr>
      </w:pPr>
      <w:bookmarkStart w:id="12" w:name="_Toc41913614"/>
      <w:r>
        <w:rPr>
          <w:rFonts w:ascii="Verdana" w:hAnsi="Verdana"/>
          <w:sz w:val="22"/>
          <w:szCs w:val="22"/>
        </w:rPr>
        <w:t xml:space="preserve">     </w:t>
      </w:r>
      <w:r w:rsidR="0006185E" w:rsidRPr="00CA4900">
        <w:rPr>
          <w:rFonts w:ascii="Verdana" w:hAnsi="Verdana"/>
          <w:sz w:val="22"/>
          <w:szCs w:val="22"/>
        </w:rPr>
        <w:t xml:space="preserve">DÉCIMA: </w:t>
      </w:r>
      <w:r w:rsidR="0006185E" w:rsidRPr="00CA4900">
        <w:rPr>
          <w:rFonts w:ascii="Verdana" w:hAnsi="Verdana"/>
          <w:sz w:val="22"/>
          <w:szCs w:val="22"/>
        </w:rPr>
        <w:tab/>
        <w:t>GARANTÍAS</w:t>
      </w:r>
      <w:r w:rsidR="0006185E" w:rsidRPr="005E71DE">
        <w:rPr>
          <w:rFonts w:ascii="Verdana" w:hAnsi="Verdana"/>
          <w:sz w:val="20"/>
          <w:szCs w:val="20"/>
        </w:rPr>
        <w:t>:</w:t>
      </w:r>
      <w:bookmarkEnd w:id="12"/>
    </w:p>
    <w:p w14:paraId="482E4B99" w14:textId="6373FF03" w:rsidR="0006185E" w:rsidRPr="005E71DE" w:rsidRDefault="0006185E" w:rsidP="00846E25">
      <w:pPr>
        <w:pStyle w:val="Prrafodelista"/>
        <w:numPr>
          <w:ilvl w:val="0"/>
          <w:numId w:val="5"/>
        </w:numPr>
        <w:rPr>
          <w:rFonts w:ascii="Verdana" w:hAnsi="Verdana"/>
          <w:sz w:val="20"/>
          <w:szCs w:val="20"/>
        </w:rPr>
      </w:pPr>
      <w:r w:rsidRPr="005E71DE">
        <w:rPr>
          <w:rFonts w:ascii="Verdana" w:hAnsi="Verdana"/>
          <w:sz w:val="20"/>
          <w:szCs w:val="20"/>
        </w:rPr>
        <w:t xml:space="preserve">DE CUMPLIMIENTO DEL CONTRATO: Para asegurar el cumplimiento del contrato, el </w:t>
      </w:r>
      <w:r w:rsidR="00447864" w:rsidRPr="005E71DE">
        <w:rPr>
          <w:rFonts w:ascii="Verdana" w:hAnsi="Verdana"/>
          <w:sz w:val="20"/>
          <w:szCs w:val="20"/>
        </w:rPr>
        <w:t xml:space="preserve">participante </w:t>
      </w:r>
      <w:r w:rsidRPr="005E71DE">
        <w:rPr>
          <w:rFonts w:ascii="Verdana" w:hAnsi="Verdana"/>
          <w:sz w:val="20"/>
          <w:szCs w:val="20"/>
        </w:rPr>
        <w:t>deberá entregar fianza garantía por un valor del 10% del monto total de la obra incluyendo el Impuesto al Valor Agregado (I.V.A.) (Artículo 37 Fracción II de la Ley de Obras Públicas y Servicios Relacionados del Estado de Oaxaca) a favor de la Secretaria de Finanzas del Gobierno del Estado de Oaxaca.</w:t>
      </w:r>
    </w:p>
    <w:p w14:paraId="3316F5A3" w14:textId="77777777" w:rsidR="00CF1C97" w:rsidRPr="005E71DE" w:rsidRDefault="00CF1C97" w:rsidP="00CF1C97">
      <w:pPr>
        <w:pStyle w:val="Prrafodelista"/>
        <w:rPr>
          <w:rFonts w:ascii="Verdana" w:hAnsi="Verdana"/>
          <w:sz w:val="20"/>
          <w:szCs w:val="20"/>
        </w:rPr>
      </w:pPr>
    </w:p>
    <w:p w14:paraId="12DA4BE1" w14:textId="1548C771" w:rsidR="0006185E" w:rsidRPr="005E71DE" w:rsidRDefault="0006185E" w:rsidP="00846E25">
      <w:pPr>
        <w:pStyle w:val="Prrafodelista"/>
        <w:numPr>
          <w:ilvl w:val="0"/>
          <w:numId w:val="5"/>
        </w:numPr>
        <w:rPr>
          <w:rFonts w:ascii="Verdana" w:hAnsi="Verdana"/>
          <w:sz w:val="20"/>
          <w:szCs w:val="20"/>
        </w:rPr>
      </w:pPr>
      <w:r w:rsidRPr="005E71DE">
        <w:rPr>
          <w:rFonts w:ascii="Verdana" w:hAnsi="Verdana"/>
          <w:sz w:val="20"/>
          <w:szCs w:val="20"/>
        </w:rPr>
        <w:t xml:space="preserve">DE CORRECTA INVERSIÓN DEL ANTICIPO: El </w:t>
      </w:r>
      <w:r w:rsidR="00447864" w:rsidRPr="005E71DE">
        <w:rPr>
          <w:rFonts w:ascii="Verdana" w:hAnsi="Verdana"/>
          <w:sz w:val="20"/>
          <w:szCs w:val="20"/>
        </w:rPr>
        <w:t xml:space="preserve">participante </w:t>
      </w:r>
      <w:r w:rsidRPr="005E71DE">
        <w:rPr>
          <w:rFonts w:ascii="Verdana" w:hAnsi="Verdana"/>
          <w:sz w:val="20"/>
          <w:szCs w:val="20"/>
        </w:rPr>
        <w:t>que hubiere sido favorecido con la adjudicación del contrato, deberá garantizar el 100% del importe total del anticipo otorgado, previo a su entrega, mediante constitución de fianza por institución legalmente autorizada, a favor de la Secretaría de Finanzas del Gobierno del Estado de Oaxaca, incluido el impuesto al valor agregado (I.V.A).</w:t>
      </w:r>
    </w:p>
    <w:p w14:paraId="4AE28E4A" w14:textId="09D4BBC8" w:rsidR="0006185E" w:rsidRPr="005E71DE" w:rsidRDefault="0006185E" w:rsidP="0006185E">
      <w:pPr>
        <w:pStyle w:val="Prrafodelista"/>
        <w:rPr>
          <w:rFonts w:ascii="Verdana" w:hAnsi="Verdana"/>
          <w:sz w:val="20"/>
          <w:szCs w:val="20"/>
        </w:rPr>
      </w:pPr>
      <w:r w:rsidRPr="005E71DE">
        <w:rPr>
          <w:rFonts w:ascii="Verdana" w:hAnsi="Verdana"/>
          <w:sz w:val="20"/>
          <w:szCs w:val="20"/>
        </w:rPr>
        <w:t xml:space="preserve">La fianza deberá presentarse a más tardar </w:t>
      </w:r>
      <w:r w:rsidR="00A1575C" w:rsidRPr="005E71DE">
        <w:rPr>
          <w:rFonts w:ascii="Verdana" w:hAnsi="Verdana"/>
          <w:sz w:val="20"/>
          <w:szCs w:val="20"/>
        </w:rPr>
        <w:t>2</w:t>
      </w:r>
      <w:r w:rsidRPr="005E71DE">
        <w:rPr>
          <w:rFonts w:ascii="Verdana" w:hAnsi="Verdana"/>
          <w:sz w:val="20"/>
          <w:szCs w:val="20"/>
        </w:rPr>
        <w:t xml:space="preserve"> días hábiles contados a partir de que se reciba formalmente copia del acta de fallo.</w:t>
      </w:r>
    </w:p>
    <w:p w14:paraId="70798E36" w14:textId="77777777" w:rsidR="0006185E" w:rsidRPr="005E71DE" w:rsidRDefault="0006185E" w:rsidP="0006185E">
      <w:pPr>
        <w:pStyle w:val="Prrafodelista"/>
        <w:rPr>
          <w:rFonts w:ascii="Verdana" w:hAnsi="Verdana"/>
          <w:sz w:val="20"/>
          <w:szCs w:val="20"/>
        </w:rPr>
      </w:pPr>
    </w:p>
    <w:p w14:paraId="0251ABF3" w14:textId="30459192" w:rsidR="008D06B5" w:rsidRPr="005E71DE" w:rsidRDefault="0006185E" w:rsidP="008D06B5">
      <w:pPr>
        <w:pStyle w:val="Prrafodelista"/>
        <w:numPr>
          <w:ilvl w:val="0"/>
          <w:numId w:val="5"/>
        </w:numPr>
        <w:rPr>
          <w:rFonts w:ascii="Verdana" w:hAnsi="Verdana"/>
          <w:sz w:val="20"/>
          <w:szCs w:val="20"/>
        </w:rPr>
      </w:pPr>
      <w:r w:rsidRPr="005E71DE">
        <w:rPr>
          <w:rFonts w:ascii="Verdana" w:hAnsi="Verdana"/>
          <w:sz w:val="20"/>
          <w:szCs w:val="20"/>
        </w:rPr>
        <w:t xml:space="preserve">DE VICIOS OCULTOS: El </w:t>
      </w:r>
      <w:r w:rsidR="00447864" w:rsidRPr="005E71DE">
        <w:rPr>
          <w:rFonts w:ascii="Verdana" w:hAnsi="Verdana"/>
          <w:sz w:val="20"/>
          <w:szCs w:val="20"/>
        </w:rPr>
        <w:t xml:space="preserve">participante </w:t>
      </w:r>
      <w:r w:rsidRPr="005E71DE">
        <w:rPr>
          <w:rFonts w:ascii="Verdana" w:hAnsi="Verdana"/>
          <w:sz w:val="20"/>
          <w:szCs w:val="20"/>
        </w:rPr>
        <w:t>deberá garantizar los vicios ocultos, por un periodo mínimo de 12 meses contados a partir de la fecha de entrega de la obra con una fianza por un importe del 10% del valor total de la Obra, a favor de la Secretaría de Finanzas del Gobierno del Estado, conforme lo dispone el artículo 37 fracción III de la Ley, incluido el impuesto al valor agregado. (I.V.A.).</w:t>
      </w:r>
    </w:p>
    <w:p w14:paraId="7A1D793B" w14:textId="77777777" w:rsidR="00805DDE" w:rsidRPr="00EB4FFD" w:rsidRDefault="00805DDE" w:rsidP="00F757B5">
      <w:pPr>
        <w:pStyle w:val="Ttulo1"/>
        <w:ind w:left="283"/>
        <w:rPr>
          <w:rFonts w:ascii="Verdana" w:hAnsi="Verdana"/>
          <w:sz w:val="22"/>
          <w:szCs w:val="22"/>
        </w:rPr>
      </w:pPr>
      <w:bookmarkStart w:id="13" w:name="_Toc41913615"/>
      <w:r w:rsidRPr="00EB4FFD">
        <w:rPr>
          <w:rFonts w:ascii="Verdana" w:hAnsi="Verdana"/>
          <w:sz w:val="22"/>
          <w:szCs w:val="22"/>
        </w:rPr>
        <w:t>DÉCIMA PRIMERA:</w:t>
      </w:r>
      <w:r w:rsidRPr="00EB4FFD">
        <w:rPr>
          <w:rFonts w:ascii="Verdana" w:hAnsi="Verdana"/>
          <w:sz w:val="22"/>
          <w:szCs w:val="22"/>
        </w:rPr>
        <w:tab/>
        <w:t>DOCUMENTACIÓN QUE SE REQUIERE PARA PREPARAR LA PROPOSICIÓN Y FORMA DE PRESENTACIÓN:</w:t>
      </w:r>
      <w:bookmarkEnd w:id="13"/>
    </w:p>
    <w:p w14:paraId="1988C5A0" w14:textId="77777777" w:rsidR="00805DDE" w:rsidRPr="005E71DE" w:rsidRDefault="00805DDE" w:rsidP="00805DDE">
      <w:pPr>
        <w:rPr>
          <w:rFonts w:ascii="Verdana" w:hAnsi="Verdana"/>
          <w:sz w:val="20"/>
          <w:szCs w:val="20"/>
        </w:rPr>
      </w:pPr>
      <w:r w:rsidRPr="005E71DE">
        <w:rPr>
          <w:rFonts w:ascii="Verdana" w:hAnsi="Verdana"/>
          <w:sz w:val="20"/>
          <w:szCs w:val="20"/>
        </w:rPr>
        <w:t>Para preparar la proposición, se acompañan a las presentes Bases, los anexos con los cuales será integrada dicha proposición la que presentará en el Acto de Presentación y Apertura las cuales contendrán, los Aspectos Técnicos y los Aspectos Económicos, integrados de conformidad como se señala a continuación:</w:t>
      </w:r>
    </w:p>
    <w:p w14:paraId="696B91F4" w14:textId="4CA7C0B8" w:rsidR="00805DDE" w:rsidRPr="005E71DE" w:rsidRDefault="00805DDE" w:rsidP="00805DDE">
      <w:pPr>
        <w:rPr>
          <w:rFonts w:ascii="Verdana" w:hAnsi="Verdana"/>
          <w:sz w:val="20"/>
          <w:szCs w:val="20"/>
        </w:rPr>
      </w:pPr>
      <w:r w:rsidRPr="005E71DE">
        <w:rPr>
          <w:rFonts w:ascii="Verdana" w:hAnsi="Verdana"/>
          <w:sz w:val="20"/>
          <w:szCs w:val="20"/>
        </w:rPr>
        <w:t>1.</w:t>
      </w:r>
      <w:r w:rsidRPr="005E71DE">
        <w:rPr>
          <w:rFonts w:ascii="Verdana" w:hAnsi="Verdana"/>
          <w:sz w:val="20"/>
          <w:szCs w:val="20"/>
        </w:rPr>
        <w:tab/>
        <w:t>Las propuestas deberán presentarse en hojas con el membrete de la empresa, excepto aquellas que le fueron entregadas por</w:t>
      </w:r>
      <w:r w:rsidR="00137281" w:rsidRPr="005E71DE">
        <w:rPr>
          <w:rFonts w:ascii="Verdana" w:hAnsi="Verdana"/>
          <w:sz w:val="20"/>
          <w:szCs w:val="20"/>
        </w:rPr>
        <w:t xml:space="preserve"> la</w:t>
      </w:r>
      <w:r w:rsidRPr="005E71DE">
        <w:rPr>
          <w:rFonts w:ascii="Verdana" w:hAnsi="Verdana"/>
          <w:sz w:val="20"/>
          <w:szCs w:val="20"/>
        </w:rPr>
        <w:t xml:space="preserve"> </w:t>
      </w:r>
      <w:r w:rsidR="00510140" w:rsidRPr="005E71DE">
        <w:rPr>
          <w:rFonts w:ascii="Verdana" w:hAnsi="Verdana"/>
          <w:sz w:val="20"/>
          <w:szCs w:val="20"/>
        </w:rPr>
        <w:t>Universidad Tecnológica de la Mixteca</w:t>
      </w:r>
      <w:r w:rsidRPr="005E71DE">
        <w:rPr>
          <w:rFonts w:ascii="Verdana" w:hAnsi="Verdana"/>
          <w:sz w:val="20"/>
          <w:szCs w:val="20"/>
        </w:rPr>
        <w:t xml:space="preserve"> en cuyo caso deberán identificarse con el nombre o sello de la empresa participante.</w:t>
      </w:r>
    </w:p>
    <w:p w14:paraId="31C36AAC" w14:textId="4A03BBCE" w:rsidR="00805DDE" w:rsidRDefault="00BB3BBA" w:rsidP="00BB3BBA">
      <w:pPr>
        <w:ind w:hanging="142"/>
        <w:rPr>
          <w:rFonts w:ascii="Verdana" w:hAnsi="Verdana" w:cs="Arial"/>
          <w:sz w:val="20"/>
          <w:szCs w:val="20"/>
        </w:rPr>
      </w:pPr>
      <w:r w:rsidRPr="005E71DE">
        <w:rPr>
          <w:rFonts w:ascii="Verdana" w:hAnsi="Verdana"/>
          <w:sz w:val="20"/>
          <w:szCs w:val="20"/>
        </w:rPr>
        <w:t xml:space="preserve">  </w:t>
      </w:r>
      <w:r w:rsidR="00805DDE" w:rsidRPr="005E71DE">
        <w:rPr>
          <w:rFonts w:ascii="Verdana" w:hAnsi="Verdana"/>
          <w:sz w:val="20"/>
          <w:szCs w:val="20"/>
        </w:rPr>
        <w:t>2.</w:t>
      </w:r>
      <w:r w:rsidR="00805DDE" w:rsidRPr="005E71DE">
        <w:rPr>
          <w:rFonts w:ascii="Verdana" w:hAnsi="Verdana"/>
          <w:sz w:val="20"/>
          <w:szCs w:val="20"/>
        </w:rPr>
        <w:tab/>
        <w:t>Las propuestas deberán presentarse en sobres por separado, en el orden que se establece en el punto núm. 7 de la presente cláusula, incluyendo toda la documentac</w:t>
      </w:r>
      <w:r w:rsidR="00446761" w:rsidRPr="005E71DE">
        <w:rPr>
          <w:rFonts w:ascii="Verdana" w:hAnsi="Verdana"/>
          <w:sz w:val="20"/>
          <w:szCs w:val="20"/>
        </w:rPr>
        <w:t>ión proporcionada por</w:t>
      </w:r>
      <w:r w:rsidR="00137281" w:rsidRPr="005E71DE">
        <w:rPr>
          <w:rFonts w:ascii="Verdana" w:hAnsi="Verdana"/>
          <w:sz w:val="20"/>
          <w:szCs w:val="20"/>
        </w:rPr>
        <w:t xml:space="preserve"> la</w:t>
      </w:r>
      <w:r w:rsidR="00FC4CEF" w:rsidRPr="005E71DE">
        <w:rPr>
          <w:rFonts w:ascii="Verdana" w:hAnsi="Verdana"/>
          <w:sz w:val="20"/>
          <w:szCs w:val="20"/>
        </w:rPr>
        <w:t xml:space="preserve"> </w:t>
      </w:r>
      <w:r w:rsidR="00510140" w:rsidRPr="005E71DE">
        <w:rPr>
          <w:rFonts w:ascii="Verdana" w:hAnsi="Verdana"/>
          <w:sz w:val="20"/>
          <w:szCs w:val="20"/>
        </w:rPr>
        <w:t>Universidad Tecnológica de la Mixteca</w:t>
      </w:r>
      <w:r w:rsidR="00805DDE" w:rsidRPr="005E71DE">
        <w:rPr>
          <w:rFonts w:ascii="Verdana" w:hAnsi="Verdana"/>
          <w:sz w:val="20"/>
          <w:szCs w:val="20"/>
        </w:rPr>
        <w:t xml:space="preserve"> dentro del sobre cerrado y sellado en forma inviolable; el sobre deberá</w:t>
      </w:r>
      <w:r w:rsidR="00805DDE" w:rsidRPr="005E71DE">
        <w:rPr>
          <w:rFonts w:ascii="Verdana" w:hAnsi="Verdana" w:cs="Arial"/>
          <w:sz w:val="20"/>
          <w:szCs w:val="20"/>
        </w:rPr>
        <w:t xml:space="preserve"> identificarse por su contenido con el siguiente rotulado:</w:t>
      </w:r>
    </w:p>
    <w:p w14:paraId="0C489EB0" w14:textId="77777777" w:rsidR="00C9486B" w:rsidRPr="005E71DE" w:rsidRDefault="00C9486B" w:rsidP="00BB3BBA">
      <w:pPr>
        <w:ind w:hanging="142"/>
        <w:rPr>
          <w:rFonts w:ascii="Verdana" w:hAnsi="Verdana"/>
          <w:sz w:val="20"/>
          <w:szCs w:val="20"/>
        </w:rPr>
      </w:pPr>
    </w:p>
    <w:tbl>
      <w:tblPr>
        <w:tblW w:w="9923" w:type="dxa"/>
        <w:tblInd w:w="-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923"/>
      </w:tblGrid>
      <w:tr w:rsidR="00805DDE" w:rsidRPr="005E71DE" w14:paraId="3D2CDC71" w14:textId="77777777" w:rsidTr="00F87BE9">
        <w:tc>
          <w:tcPr>
            <w:tcW w:w="9923" w:type="dxa"/>
          </w:tcPr>
          <w:p w14:paraId="30E02758" w14:textId="77777777" w:rsidR="00805DDE" w:rsidRPr="005E71DE" w:rsidRDefault="00805DDE" w:rsidP="00CF1C97">
            <w:pPr>
              <w:tabs>
                <w:tab w:val="left" w:pos="709"/>
                <w:tab w:val="num" w:pos="1800"/>
                <w:tab w:val="left" w:pos="2268"/>
              </w:tabs>
              <w:jc w:val="center"/>
              <w:rPr>
                <w:rFonts w:ascii="Verdana" w:hAnsi="Verdana" w:cs="Arial"/>
                <w:sz w:val="20"/>
                <w:szCs w:val="20"/>
              </w:rPr>
            </w:pPr>
            <w:r w:rsidRPr="005E71DE">
              <w:rPr>
                <w:rFonts w:ascii="Verdana" w:hAnsi="Verdana" w:cs="Arial"/>
                <w:sz w:val="20"/>
                <w:szCs w:val="20"/>
              </w:rPr>
              <w:lastRenderedPageBreak/>
              <w:t>PROPUESTA TÉCNICA O PROPUESTA ECONÓMICA</w:t>
            </w:r>
          </w:p>
          <w:p w14:paraId="22523329" w14:textId="77777777" w:rsidR="00354148" w:rsidRPr="005E71DE" w:rsidRDefault="00805DDE" w:rsidP="00CF1C97">
            <w:pPr>
              <w:tabs>
                <w:tab w:val="left" w:pos="709"/>
                <w:tab w:val="num" w:pos="1800"/>
                <w:tab w:val="left" w:pos="2268"/>
              </w:tabs>
              <w:jc w:val="center"/>
              <w:rPr>
                <w:rFonts w:ascii="Verdana" w:hAnsi="Verdana" w:cs="Arial"/>
                <w:sz w:val="20"/>
                <w:szCs w:val="20"/>
              </w:rPr>
            </w:pPr>
            <w:r w:rsidRPr="005E71DE">
              <w:rPr>
                <w:rFonts w:ascii="Verdana" w:hAnsi="Verdana" w:cs="Arial"/>
                <w:sz w:val="20"/>
                <w:szCs w:val="20"/>
              </w:rPr>
              <w:t xml:space="preserve">Nº DE </w:t>
            </w:r>
            <w:r w:rsidR="00354148" w:rsidRPr="005E71DE">
              <w:rPr>
                <w:rFonts w:ascii="Verdana" w:hAnsi="Verdana"/>
                <w:sz w:val="20"/>
                <w:szCs w:val="20"/>
              </w:rPr>
              <w:t>INVITACIÓN RESTRINGIDA A CUANDO MENOS TRES CONTRATISTAS</w:t>
            </w:r>
            <w:r w:rsidR="00354148" w:rsidRPr="005E71DE">
              <w:rPr>
                <w:rFonts w:ascii="Verdana" w:hAnsi="Verdana" w:cs="Arial"/>
                <w:sz w:val="20"/>
                <w:szCs w:val="20"/>
              </w:rPr>
              <w:t xml:space="preserve"> </w:t>
            </w:r>
          </w:p>
          <w:p w14:paraId="46817DB7" w14:textId="30C62432" w:rsidR="00805DDE" w:rsidRPr="005E71DE" w:rsidRDefault="00F3485C" w:rsidP="00CF1C97">
            <w:pPr>
              <w:tabs>
                <w:tab w:val="left" w:pos="709"/>
                <w:tab w:val="num" w:pos="1800"/>
                <w:tab w:val="left" w:pos="2268"/>
              </w:tabs>
              <w:jc w:val="center"/>
              <w:rPr>
                <w:rFonts w:ascii="Verdana" w:hAnsi="Verdana" w:cs="Arial"/>
                <w:sz w:val="20"/>
                <w:szCs w:val="20"/>
              </w:rPr>
            </w:pPr>
            <w:r w:rsidRPr="005E71DE">
              <w:rPr>
                <w:rFonts w:ascii="Verdana" w:hAnsi="Verdana" w:cs="Arial"/>
                <w:sz w:val="20"/>
                <w:szCs w:val="20"/>
              </w:rPr>
              <w:t>I</w:t>
            </w:r>
            <w:r w:rsidR="005E660C" w:rsidRPr="005E71DE">
              <w:rPr>
                <w:rFonts w:ascii="Verdana" w:hAnsi="Verdana" w:cs="Arial"/>
                <w:sz w:val="20"/>
                <w:szCs w:val="20"/>
              </w:rPr>
              <w:t>R-UTM-00</w:t>
            </w:r>
            <w:r w:rsidR="00BB3BBA" w:rsidRPr="005E71DE">
              <w:rPr>
                <w:rFonts w:ascii="Verdana" w:hAnsi="Verdana" w:cs="Arial"/>
                <w:sz w:val="20"/>
                <w:szCs w:val="20"/>
              </w:rPr>
              <w:t>2</w:t>
            </w:r>
            <w:r w:rsidR="005E660C" w:rsidRPr="005E71DE">
              <w:rPr>
                <w:rFonts w:ascii="Verdana" w:hAnsi="Verdana" w:cs="Arial"/>
                <w:sz w:val="20"/>
                <w:szCs w:val="20"/>
              </w:rPr>
              <w:t>-2022</w:t>
            </w:r>
          </w:p>
          <w:p w14:paraId="70C0BCCE" w14:textId="70337C4A" w:rsidR="00805DDE" w:rsidRPr="005E71DE" w:rsidRDefault="00805DDE" w:rsidP="00CF1C97">
            <w:pPr>
              <w:tabs>
                <w:tab w:val="left" w:pos="709"/>
                <w:tab w:val="num" w:pos="1800"/>
                <w:tab w:val="left" w:pos="2268"/>
              </w:tabs>
              <w:jc w:val="center"/>
              <w:rPr>
                <w:rFonts w:ascii="Verdana" w:hAnsi="Verdana" w:cs="Arial"/>
                <w:sz w:val="20"/>
                <w:szCs w:val="20"/>
              </w:rPr>
            </w:pPr>
            <w:r w:rsidRPr="005E71DE">
              <w:rPr>
                <w:rFonts w:ascii="Verdana" w:hAnsi="Verdana" w:cs="Arial"/>
                <w:sz w:val="20"/>
                <w:szCs w:val="20"/>
              </w:rPr>
              <w:t xml:space="preserve">NOMBRE, SELLO Y FIRMA DEL </w:t>
            </w:r>
            <w:r w:rsidR="00447864" w:rsidRPr="005E71DE">
              <w:rPr>
                <w:rFonts w:ascii="Verdana" w:hAnsi="Verdana" w:cs="Arial"/>
                <w:sz w:val="20"/>
                <w:szCs w:val="20"/>
              </w:rPr>
              <w:t>PARTICIPANTE</w:t>
            </w:r>
          </w:p>
          <w:p w14:paraId="2D18172F" w14:textId="77777777" w:rsidR="00805DDE" w:rsidRPr="005E71DE" w:rsidRDefault="00805DDE" w:rsidP="00CF1C97">
            <w:pPr>
              <w:tabs>
                <w:tab w:val="left" w:pos="709"/>
                <w:tab w:val="num" w:pos="1800"/>
                <w:tab w:val="left" w:pos="2268"/>
              </w:tabs>
              <w:jc w:val="center"/>
              <w:rPr>
                <w:rFonts w:ascii="Verdana" w:hAnsi="Verdana" w:cs="Arial"/>
                <w:sz w:val="20"/>
                <w:szCs w:val="20"/>
              </w:rPr>
            </w:pPr>
            <w:r w:rsidRPr="005E71DE">
              <w:rPr>
                <w:rFonts w:ascii="Verdana" w:hAnsi="Verdana" w:cs="Arial"/>
                <w:sz w:val="20"/>
                <w:szCs w:val="20"/>
              </w:rPr>
              <w:t>HORA Y FECHA</w:t>
            </w:r>
          </w:p>
          <w:p w14:paraId="103E32BB" w14:textId="037842C2" w:rsidR="00805DDE" w:rsidRPr="005E71DE" w:rsidRDefault="00805DDE" w:rsidP="00080761">
            <w:pPr>
              <w:tabs>
                <w:tab w:val="left" w:pos="709"/>
                <w:tab w:val="num" w:pos="1800"/>
                <w:tab w:val="left" w:pos="2268"/>
              </w:tabs>
              <w:jc w:val="center"/>
              <w:rPr>
                <w:rFonts w:ascii="Verdana" w:hAnsi="Verdana" w:cs="Arial"/>
                <w:sz w:val="20"/>
                <w:szCs w:val="20"/>
              </w:rPr>
            </w:pPr>
            <w:r w:rsidRPr="005E71DE">
              <w:rPr>
                <w:rFonts w:ascii="Verdana" w:hAnsi="Verdana" w:cs="Arial"/>
                <w:sz w:val="20"/>
                <w:szCs w:val="20"/>
              </w:rPr>
              <w:t>“NO ABRIR ANTES DE LAS ____:00 H</w:t>
            </w:r>
            <w:r w:rsidR="000E6F66">
              <w:rPr>
                <w:rFonts w:ascii="Verdana" w:hAnsi="Verdana" w:cs="Arial"/>
                <w:sz w:val="20"/>
                <w:szCs w:val="20"/>
              </w:rPr>
              <w:t>o</w:t>
            </w:r>
            <w:r w:rsidRPr="005E71DE">
              <w:rPr>
                <w:rFonts w:ascii="Verdana" w:hAnsi="Verdana" w:cs="Arial"/>
                <w:sz w:val="20"/>
                <w:szCs w:val="20"/>
              </w:rPr>
              <w:t>r</w:t>
            </w:r>
            <w:r w:rsidR="000E6F66">
              <w:rPr>
                <w:rFonts w:ascii="Verdana" w:hAnsi="Verdana" w:cs="Arial"/>
                <w:sz w:val="20"/>
                <w:szCs w:val="20"/>
              </w:rPr>
              <w:t>a</w:t>
            </w:r>
            <w:r w:rsidRPr="005E71DE">
              <w:rPr>
                <w:rFonts w:ascii="Verdana" w:hAnsi="Verdana" w:cs="Arial"/>
                <w:sz w:val="20"/>
                <w:szCs w:val="20"/>
              </w:rPr>
              <w:t xml:space="preserve">s. del día ___ de </w:t>
            </w:r>
            <w:r w:rsidR="00080761" w:rsidRPr="005E71DE">
              <w:rPr>
                <w:rFonts w:ascii="Verdana" w:hAnsi="Verdana" w:cs="Arial"/>
                <w:sz w:val="20"/>
                <w:szCs w:val="20"/>
              </w:rPr>
              <w:t>junio</w:t>
            </w:r>
            <w:r w:rsidRPr="005E71DE">
              <w:rPr>
                <w:rFonts w:ascii="Verdana" w:hAnsi="Verdana" w:cs="Arial"/>
                <w:sz w:val="20"/>
                <w:szCs w:val="20"/>
              </w:rPr>
              <w:t xml:space="preserve"> de 20</w:t>
            </w:r>
            <w:r w:rsidR="00446761" w:rsidRPr="005E71DE">
              <w:rPr>
                <w:rFonts w:ascii="Verdana" w:hAnsi="Verdana" w:cs="Arial"/>
                <w:sz w:val="20"/>
                <w:szCs w:val="20"/>
              </w:rPr>
              <w:t>2</w:t>
            </w:r>
            <w:r w:rsidR="00080761" w:rsidRPr="005E71DE">
              <w:rPr>
                <w:rFonts w:ascii="Verdana" w:hAnsi="Verdana" w:cs="Arial"/>
                <w:sz w:val="20"/>
                <w:szCs w:val="20"/>
              </w:rPr>
              <w:t>2</w:t>
            </w:r>
            <w:r w:rsidRPr="005E71DE">
              <w:rPr>
                <w:rFonts w:ascii="Verdana" w:hAnsi="Verdana" w:cs="Arial"/>
                <w:sz w:val="20"/>
                <w:szCs w:val="20"/>
              </w:rPr>
              <w:t>”</w:t>
            </w:r>
          </w:p>
        </w:tc>
      </w:tr>
    </w:tbl>
    <w:p w14:paraId="7D11B0D7" w14:textId="77777777" w:rsidR="00AC40F3" w:rsidRPr="005E71DE" w:rsidRDefault="00AC40F3" w:rsidP="00805DDE">
      <w:pPr>
        <w:rPr>
          <w:rFonts w:ascii="Verdana" w:hAnsi="Verdana"/>
          <w:sz w:val="20"/>
          <w:szCs w:val="20"/>
        </w:rPr>
      </w:pPr>
    </w:p>
    <w:p w14:paraId="2ABA277C" w14:textId="2333AE15" w:rsidR="00805DDE" w:rsidRPr="005E71DE" w:rsidRDefault="00AC40F3" w:rsidP="00805DDE">
      <w:pPr>
        <w:rPr>
          <w:rFonts w:ascii="Verdana" w:hAnsi="Verdana"/>
          <w:sz w:val="20"/>
          <w:szCs w:val="20"/>
        </w:rPr>
      </w:pPr>
      <w:r w:rsidRPr="005E71DE">
        <w:rPr>
          <w:rFonts w:ascii="Verdana" w:hAnsi="Verdana"/>
          <w:sz w:val="20"/>
          <w:szCs w:val="20"/>
        </w:rPr>
        <w:t>3.</w:t>
      </w:r>
      <w:r w:rsidRPr="005E71DE">
        <w:rPr>
          <w:rFonts w:ascii="Verdana" w:hAnsi="Verdana"/>
          <w:sz w:val="20"/>
          <w:szCs w:val="20"/>
        </w:rPr>
        <w:tab/>
      </w:r>
      <w:r w:rsidR="00805DDE" w:rsidRPr="005E71DE">
        <w:rPr>
          <w:rFonts w:ascii="Verdana" w:hAnsi="Verdana"/>
          <w:sz w:val="20"/>
          <w:szCs w:val="20"/>
        </w:rPr>
        <w:t xml:space="preserve">Deberán de proporcionar la </w:t>
      </w:r>
      <w:r w:rsidR="00805DDE" w:rsidRPr="00EE7476">
        <w:rPr>
          <w:rFonts w:ascii="Verdana" w:hAnsi="Verdana"/>
          <w:sz w:val="20"/>
          <w:szCs w:val="20"/>
        </w:rPr>
        <w:t>totalidad</w:t>
      </w:r>
      <w:r w:rsidR="00805DDE" w:rsidRPr="005E71DE">
        <w:rPr>
          <w:rFonts w:ascii="Verdana" w:hAnsi="Verdana"/>
          <w:sz w:val="20"/>
          <w:szCs w:val="20"/>
        </w:rPr>
        <w:t xml:space="preserve"> de los datos que le sean solicitados en los formatos proporcionados por </w:t>
      </w:r>
      <w:r w:rsidR="00137281" w:rsidRPr="005E71DE">
        <w:rPr>
          <w:rFonts w:ascii="Verdana" w:hAnsi="Verdana"/>
          <w:sz w:val="20"/>
          <w:szCs w:val="20"/>
        </w:rPr>
        <w:t xml:space="preserve">la </w:t>
      </w:r>
      <w:r w:rsidR="00510140" w:rsidRPr="005E71DE">
        <w:rPr>
          <w:rFonts w:ascii="Verdana" w:hAnsi="Verdana"/>
          <w:sz w:val="20"/>
          <w:szCs w:val="20"/>
        </w:rPr>
        <w:t>Universidad Tecnológica de la Mixteca</w:t>
      </w:r>
      <w:r w:rsidR="00805DDE" w:rsidRPr="005E71DE">
        <w:rPr>
          <w:rFonts w:ascii="Verdana" w:hAnsi="Verdana"/>
          <w:sz w:val="20"/>
          <w:szCs w:val="20"/>
        </w:rPr>
        <w:t>, sin correcciones ni enmendaduras, respetando la estructura del formato y diseño proporcionado en</w:t>
      </w:r>
      <w:r w:rsidR="00BB3BBA" w:rsidRPr="005E71DE">
        <w:rPr>
          <w:rFonts w:ascii="Verdana" w:hAnsi="Verdana"/>
          <w:sz w:val="20"/>
          <w:szCs w:val="20"/>
        </w:rPr>
        <w:t xml:space="preserve"> la Convocatoria a las bases del presente procedimiento</w:t>
      </w:r>
      <w:r w:rsidR="00805DDE" w:rsidRPr="005E71DE">
        <w:rPr>
          <w:rFonts w:ascii="Verdana" w:hAnsi="Verdana"/>
          <w:sz w:val="20"/>
          <w:szCs w:val="20"/>
        </w:rPr>
        <w:t xml:space="preserve"> y que contengan toda la </w:t>
      </w:r>
      <w:r w:rsidR="00805DDE" w:rsidRPr="00EE7476">
        <w:rPr>
          <w:rFonts w:ascii="Verdana" w:hAnsi="Verdana"/>
          <w:noProof/>
          <w:sz w:val="20"/>
          <w:szCs w:val="20"/>
        </w:rPr>
        <w:t>información</w:t>
      </w:r>
      <w:r w:rsidR="00805DDE" w:rsidRPr="005E71DE">
        <w:rPr>
          <w:rFonts w:ascii="Verdana" w:hAnsi="Verdana"/>
          <w:sz w:val="20"/>
          <w:szCs w:val="20"/>
        </w:rPr>
        <w:t xml:space="preserve"> solicitada</w:t>
      </w:r>
      <w:r w:rsidR="00FF325C" w:rsidRPr="005E71DE">
        <w:rPr>
          <w:rFonts w:ascii="Verdana" w:hAnsi="Verdana"/>
          <w:sz w:val="20"/>
          <w:szCs w:val="20"/>
        </w:rPr>
        <w:t>.</w:t>
      </w:r>
    </w:p>
    <w:p w14:paraId="32AAF91B" w14:textId="77777777" w:rsidR="00805DDE" w:rsidRPr="005E71DE" w:rsidRDefault="00805DDE" w:rsidP="00805DDE">
      <w:pPr>
        <w:rPr>
          <w:rFonts w:ascii="Verdana" w:hAnsi="Verdana"/>
          <w:sz w:val="20"/>
          <w:szCs w:val="20"/>
        </w:rPr>
      </w:pPr>
      <w:r w:rsidRPr="005E71DE">
        <w:rPr>
          <w:rFonts w:ascii="Verdana" w:hAnsi="Verdana"/>
          <w:sz w:val="20"/>
          <w:szCs w:val="20"/>
        </w:rPr>
        <w:t>4.</w:t>
      </w:r>
      <w:r w:rsidRPr="005E71DE">
        <w:rPr>
          <w:rFonts w:ascii="Verdana" w:hAnsi="Verdana"/>
          <w:sz w:val="20"/>
          <w:szCs w:val="20"/>
        </w:rPr>
        <w:tab/>
        <w:t>Todos los documentos de la propuesta deberán estar rubricados por el representante legal y con el sello de la empresa, para lo cual deberá manifestar en papel membretado, anexo a estas instrucciones el haber realizado la firma, antefirma y sello de su propuesta.</w:t>
      </w:r>
    </w:p>
    <w:p w14:paraId="38FDBF23" w14:textId="77777777" w:rsidR="00805DDE" w:rsidRPr="005E71DE" w:rsidRDefault="00805DDE" w:rsidP="00805DDE">
      <w:pPr>
        <w:rPr>
          <w:rFonts w:ascii="Verdana" w:hAnsi="Verdana"/>
          <w:sz w:val="20"/>
          <w:szCs w:val="20"/>
        </w:rPr>
      </w:pPr>
      <w:r w:rsidRPr="005E71DE">
        <w:rPr>
          <w:rFonts w:ascii="Verdana" w:hAnsi="Verdana"/>
          <w:sz w:val="20"/>
          <w:szCs w:val="20"/>
        </w:rPr>
        <w:t>5.</w:t>
      </w:r>
      <w:r w:rsidRPr="005E71DE">
        <w:rPr>
          <w:rFonts w:ascii="Verdana" w:hAnsi="Verdana"/>
          <w:sz w:val="20"/>
          <w:szCs w:val="20"/>
        </w:rPr>
        <w:tab/>
        <w:t xml:space="preserve">Para una mejor localización de los documentos contenidos en la proposición deberán presentarse debidamente foliados, de manera clara y en lugar visible. Los anexos deben estar separados </w:t>
      </w:r>
      <w:r w:rsidR="00BB54B3" w:rsidRPr="005E71DE">
        <w:rPr>
          <w:rFonts w:ascii="Verdana" w:hAnsi="Verdana"/>
          <w:sz w:val="20"/>
          <w:szCs w:val="20"/>
        </w:rPr>
        <w:t xml:space="preserve">e identificados </w:t>
      </w:r>
      <w:r w:rsidRPr="005E71DE">
        <w:rPr>
          <w:rFonts w:ascii="Verdana" w:hAnsi="Verdana"/>
          <w:sz w:val="20"/>
          <w:szCs w:val="20"/>
        </w:rPr>
        <w:t>p</w:t>
      </w:r>
      <w:r w:rsidR="00BB54B3" w:rsidRPr="005E71DE">
        <w:rPr>
          <w:rFonts w:ascii="Verdana" w:hAnsi="Verdana"/>
          <w:sz w:val="20"/>
          <w:szCs w:val="20"/>
        </w:rPr>
        <w:t>or hojas de color.</w:t>
      </w:r>
    </w:p>
    <w:p w14:paraId="33E7E643" w14:textId="77777777" w:rsidR="00805DDE" w:rsidRPr="005E71DE" w:rsidRDefault="00805DDE" w:rsidP="00135053">
      <w:pPr>
        <w:rPr>
          <w:rFonts w:ascii="Verdana" w:hAnsi="Verdana"/>
          <w:sz w:val="20"/>
          <w:szCs w:val="20"/>
        </w:rPr>
      </w:pPr>
      <w:r w:rsidRPr="005E71DE">
        <w:rPr>
          <w:rFonts w:ascii="Verdana" w:hAnsi="Verdana"/>
          <w:sz w:val="20"/>
          <w:szCs w:val="20"/>
        </w:rPr>
        <w:t>6.- Todo lo referente a costos de materiales, maquinaria, equipo y mano de obra deberá estar considerado puesta en el lugar de ejecución de los trabajos, incluyendo todos los gastos que le son inherentes.</w:t>
      </w:r>
    </w:p>
    <w:p w14:paraId="679FA612" w14:textId="77777777" w:rsidR="00805DDE" w:rsidRPr="005E71DE" w:rsidRDefault="00805DDE" w:rsidP="00805DDE">
      <w:pPr>
        <w:rPr>
          <w:rFonts w:ascii="Verdana" w:hAnsi="Verdana"/>
          <w:sz w:val="20"/>
          <w:szCs w:val="20"/>
        </w:rPr>
      </w:pPr>
      <w:r w:rsidRPr="005E71DE">
        <w:rPr>
          <w:rFonts w:ascii="Verdana" w:hAnsi="Verdana"/>
          <w:sz w:val="20"/>
          <w:szCs w:val="20"/>
        </w:rPr>
        <w:t>7.- CONTENIDO DE LAS PROPOSICIONES:</w:t>
      </w:r>
    </w:p>
    <w:tbl>
      <w:tblPr>
        <w:tblW w:w="10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8"/>
        <w:gridCol w:w="8505"/>
        <w:gridCol w:w="8"/>
      </w:tblGrid>
      <w:tr w:rsidR="00792198" w:rsidRPr="00F258B8" w14:paraId="0F54F1B6" w14:textId="77777777" w:rsidTr="00930E57">
        <w:trPr>
          <w:gridAfter w:val="1"/>
          <w:wAfter w:w="8" w:type="dxa"/>
          <w:jc w:val="center"/>
        </w:trPr>
        <w:tc>
          <w:tcPr>
            <w:tcW w:w="1838" w:type="dxa"/>
          </w:tcPr>
          <w:p w14:paraId="568C9D93" w14:textId="1FF413F9" w:rsidR="00805DDE" w:rsidRPr="005E71DE" w:rsidRDefault="00805DDE" w:rsidP="000E6F66">
            <w:pPr>
              <w:spacing w:after="0"/>
              <w:jc w:val="center"/>
              <w:rPr>
                <w:rFonts w:ascii="Verdana" w:hAnsi="Verdana"/>
                <w:b/>
                <w:sz w:val="20"/>
                <w:szCs w:val="20"/>
              </w:rPr>
            </w:pPr>
            <w:r w:rsidRPr="005E71DE">
              <w:rPr>
                <w:rFonts w:ascii="Verdana" w:hAnsi="Verdana"/>
                <w:b/>
                <w:sz w:val="20"/>
                <w:szCs w:val="20"/>
              </w:rPr>
              <w:t>7.A PROPUESTA TÉCNICA:</w:t>
            </w:r>
          </w:p>
        </w:tc>
        <w:tc>
          <w:tcPr>
            <w:tcW w:w="8505" w:type="dxa"/>
            <w:vAlign w:val="center"/>
          </w:tcPr>
          <w:p w14:paraId="6B860404" w14:textId="77777777" w:rsidR="00805DDE" w:rsidRPr="005E71DE" w:rsidRDefault="00805DDE" w:rsidP="00575233">
            <w:pPr>
              <w:spacing w:after="0"/>
              <w:ind w:right="-68"/>
              <w:jc w:val="left"/>
              <w:rPr>
                <w:rFonts w:ascii="Verdana" w:hAnsi="Verdana"/>
                <w:b/>
                <w:bCs/>
                <w:sz w:val="20"/>
                <w:szCs w:val="20"/>
              </w:rPr>
            </w:pPr>
            <w:r w:rsidRPr="005E71DE">
              <w:rPr>
                <w:rFonts w:ascii="Verdana" w:hAnsi="Verdana"/>
                <w:b/>
                <w:bCs/>
                <w:sz w:val="20"/>
                <w:szCs w:val="20"/>
              </w:rPr>
              <w:t>EL SOBRE DE LA PROPUESTA TÉCNICA DEBERÁ CONTENER LA SIGUIENTE DOCUMENTACIÓN:</w:t>
            </w:r>
          </w:p>
        </w:tc>
      </w:tr>
      <w:tr w:rsidR="00792198" w:rsidRPr="00F258B8" w14:paraId="7676C44D" w14:textId="77777777" w:rsidTr="00930E57">
        <w:trPr>
          <w:jc w:val="center"/>
        </w:trPr>
        <w:tc>
          <w:tcPr>
            <w:tcW w:w="10351" w:type="dxa"/>
            <w:gridSpan w:val="3"/>
          </w:tcPr>
          <w:p w14:paraId="48C98817" w14:textId="77777777" w:rsidR="00FE4DB8" w:rsidRPr="005E71DE" w:rsidRDefault="00FE4DB8" w:rsidP="00CF1C97">
            <w:pPr>
              <w:ind w:right="335"/>
              <w:rPr>
                <w:rFonts w:ascii="Verdana" w:hAnsi="Verdana"/>
                <w:b/>
                <w:bCs/>
                <w:sz w:val="20"/>
                <w:szCs w:val="20"/>
                <w:u w:val="single"/>
              </w:rPr>
            </w:pPr>
            <w:r w:rsidRPr="005E71DE">
              <w:rPr>
                <w:rFonts w:ascii="Verdana" w:hAnsi="Verdana"/>
                <w:b/>
                <w:bCs/>
                <w:sz w:val="20"/>
                <w:szCs w:val="20"/>
                <w:u w:val="single"/>
              </w:rPr>
              <w:t>EL PRIMER GRUPO DE DOCUMENTACIÓN ORIGINAL DEBERÁ ESTAR FORMADO POR:</w:t>
            </w:r>
          </w:p>
        </w:tc>
      </w:tr>
      <w:tr w:rsidR="0084110D" w:rsidRPr="00F258B8" w14:paraId="05960C0C" w14:textId="77777777" w:rsidTr="00930E57">
        <w:trPr>
          <w:gridAfter w:val="1"/>
          <w:wAfter w:w="8" w:type="dxa"/>
          <w:jc w:val="center"/>
        </w:trPr>
        <w:tc>
          <w:tcPr>
            <w:tcW w:w="1838" w:type="dxa"/>
            <w:vAlign w:val="center"/>
          </w:tcPr>
          <w:p w14:paraId="4555B808" w14:textId="2D21992A" w:rsidR="0084110D" w:rsidRPr="005E71DE" w:rsidRDefault="0084110D" w:rsidP="000E6F66">
            <w:pPr>
              <w:spacing w:after="0"/>
              <w:jc w:val="center"/>
              <w:rPr>
                <w:rFonts w:ascii="Verdana" w:hAnsi="Verdana"/>
                <w:sz w:val="20"/>
                <w:szCs w:val="20"/>
              </w:rPr>
            </w:pPr>
            <w:r w:rsidRPr="005E71DE">
              <w:rPr>
                <w:rFonts w:ascii="Verdana" w:hAnsi="Verdana" w:cs="Calibri"/>
                <w:sz w:val="20"/>
                <w:szCs w:val="20"/>
              </w:rPr>
              <w:t>ANEXO 7.A.1</w:t>
            </w:r>
          </w:p>
        </w:tc>
        <w:tc>
          <w:tcPr>
            <w:tcW w:w="8505" w:type="dxa"/>
          </w:tcPr>
          <w:p w14:paraId="280DB9FA" w14:textId="77777777" w:rsidR="0084110D" w:rsidRPr="005E71DE" w:rsidRDefault="0084110D" w:rsidP="00575233">
            <w:pPr>
              <w:spacing w:after="0"/>
              <w:rPr>
                <w:rFonts w:ascii="Verdana" w:hAnsi="Verdana" w:cs="Calibri"/>
                <w:sz w:val="20"/>
                <w:szCs w:val="20"/>
              </w:rPr>
            </w:pPr>
            <w:r w:rsidRPr="005E71DE">
              <w:rPr>
                <w:rFonts w:ascii="Verdana" w:hAnsi="Verdana" w:cs="Calibri"/>
                <w:sz w:val="20"/>
                <w:szCs w:val="20"/>
              </w:rPr>
              <w:t xml:space="preserve">MANIFESTACIÓN DE QUE LOS DATOS DE LA EMPRESA Y REPRESENTANTE LEGAL SON CIERTOS, RECONOCIENDO LA FIRMA, ANTEFIRMA Y SELLO DE LA EMPRESA. </w:t>
            </w:r>
          </w:p>
          <w:p w14:paraId="31A48044" w14:textId="77777777" w:rsidR="0084110D" w:rsidRPr="005E71DE" w:rsidRDefault="0084110D" w:rsidP="00575233">
            <w:pPr>
              <w:pStyle w:val="Prrafodelista"/>
              <w:spacing w:after="0"/>
              <w:ind w:left="0"/>
              <w:rPr>
                <w:rFonts w:ascii="Verdana" w:hAnsi="Verdana" w:cs="Calibri"/>
                <w:sz w:val="20"/>
                <w:szCs w:val="20"/>
              </w:rPr>
            </w:pPr>
            <w:r w:rsidRPr="005E71DE">
              <w:rPr>
                <w:rFonts w:ascii="Verdana" w:hAnsi="Verdana" w:cs="Calibri"/>
                <w:sz w:val="20"/>
                <w:szCs w:val="20"/>
              </w:rPr>
              <w:t>ANEXANDO COPIA SIMPLE DE:</w:t>
            </w:r>
          </w:p>
          <w:p w14:paraId="0ED97F62" w14:textId="2ABA7D3D" w:rsidR="0084110D" w:rsidRPr="005E71DE" w:rsidRDefault="0084110D" w:rsidP="00575233">
            <w:pPr>
              <w:pStyle w:val="Prrafodelista"/>
              <w:spacing w:after="0"/>
              <w:ind w:left="0"/>
              <w:rPr>
                <w:rFonts w:ascii="Verdana" w:hAnsi="Verdana" w:cs="Calibri"/>
                <w:sz w:val="20"/>
                <w:szCs w:val="20"/>
              </w:rPr>
            </w:pPr>
            <w:r w:rsidRPr="005E71DE">
              <w:rPr>
                <w:rFonts w:ascii="Verdana" w:hAnsi="Verdana" w:cs="Calibri"/>
                <w:sz w:val="20"/>
                <w:szCs w:val="20"/>
              </w:rPr>
              <w:t xml:space="preserve">PARA LA PERSONA FÍSICA: IDENTIFICACIÓN OFICIAL VIGENTE CON FOTOGRAFÍA, ACTA DE NACIMIENTO, CLAVE ÚNICA DE REGISTRO DE LA POBLACIÓN, </w:t>
            </w:r>
            <w:r w:rsidR="00C35F3E" w:rsidRPr="005E71DE">
              <w:rPr>
                <w:rFonts w:ascii="Verdana" w:hAnsi="Verdana" w:cs="Calibri"/>
                <w:sz w:val="20"/>
                <w:szCs w:val="20"/>
              </w:rPr>
              <w:t>CONSTANCIA DE SITUACIÓN FISCAL</w:t>
            </w:r>
            <w:r w:rsidRPr="005E71DE">
              <w:rPr>
                <w:rFonts w:ascii="Verdana" w:hAnsi="Verdana" w:cs="Calibri"/>
                <w:sz w:val="20"/>
                <w:szCs w:val="20"/>
              </w:rPr>
              <w:t>, REGISTRO PATRONAL, REGISTRO ÚNICO DE CONTRATISTAS EN MATERIA FEDERAL EN CASO DE CONTAR CON ÉL.</w:t>
            </w:r>
          </w:p>
          <w:p w14:paraId="48F87B70" w14:textId="2FB35641" w:rsidR="0084110D" w:rsidRPr="005E71DE" w:rsidRDefault="0084110D" w:rsidP="00575233">
            <w:pPr>
              <w:pStyle w:val="Prrafodelista"/>
              <w:spacing w:after="0"/>
              <w:ind w:left="0"/>
              <w:rPr>
                <w:rFonts w:ascii="Verdana" w:hAnsi="Verdana" w:cs="Calibri"/>
                <w:sz w:val="20"/>
                <w:szCs w:val="20"/>
              </w:rPr>
            </w:pPr>
            <w:r w:rsidRPr="005E71DE">
              <w:rPr>
                <w:rFonts w:ascii="Verdana" w:hAnsi="Verdana" w:cs="Calibri"/>
                <w:sz w:val="20"/>
                <w:szCs w:val="20"/>
              </w:rPr>
              <w:t xml:space="preserve">PARA LA PERSONA MORAL: ACTA CONSTITUTIVA Y, EN SU CASO, SUS REFORMAS Y MODIFICACIONES, DEBIDAMENTE INSCRITAS EN EL REGISTRO PÚBLICO DE COMERCIO, </w:t>
            </w:r>
            <w:r w:rsidR="00C35F3E" w:rsidRPr="005E71DE">
              <w:rPr>
                <w:rFonts w:ascii="Verdana" w:hAnsi="Verdana" w:cs="Calibri"/>
                <w:sz w:val="20"/>
                <w:szCs w:val="20"/>
              </w:rPr>
              <w:t>CONSTANCIA DE SITUACIÓN FISCAL</w:t>
            </w:r>
            <w:r w:rsidRPr="005E71DE">
              <w:rPr>
                <w:rFonts w:ascii="Verdana" w:hAnsi="Verdana" w:cs="Calibri"/>
                <w:sz w:val="20"/>
                <w:szCs w:val="20"/>
              </w:rPr>
              <w:t>, REGISTRO PATRONAL, REGISTRO ÚNICO DE CONTRATISTAS EN MATERIA FEDERAL EN CASO DE CONTAR CON ÉL.</w:t>
            </w:r>
          </w:p>
          <w:p w14:paraId="0481E0B4" w14:textId="7FA4514C" w:rsidR="0084110D" w:rsidRPr="005E71DE" w:rsidRDefault="0084110D" w:rsidP="00575233">
            <w:pPr>
              <w:spacing w:after="0"/>
              <w:rPr>
                <w:rFonts w:ascii="Verdana" w:hAnsi="Verdana"/>
                <w:sz w:val="20"/>
                <w:szCs w:val="20"/>
              </w:rPr>
            </w:pPr>
            <w:r w:rsidRPr="005E71DE">
              <w:rPr>
                <w:rFonts w:ascii="Verdana" w:hAnsi="Verdana" w:cs="Calibri"/>
                <w:sz w:val="20"/>
                <w:szCs w:val="20"/>
              </w:rPr>
              <w:lastRenderedPageBreak/>
              <w:t>DEL REPRESENTANTE: PODER NOTARIAL DEBIDAMENTE INSCRITA EN EL REGISTRO PÚBLICO DE COMERCIO, IDENTIFICACIÓN OFICIAL VIGENTE CON FOTOGRAFÍA.</w:t>
            </w:r>
          </w:p>
        </w:tc>
      </w:tr>
      <w:tr w:rsidR="0084110D" w:rsidRPr="00F258B8" w14:paraId="0ADB79B6" w14:textId="77777777" w:rsidTr="00930E57">
        <w:trPr>
          <w:gridAfter w:val="1"/>
          <w:wAfter w:w="8" w:type="dxa"/>
          <w:jc w:val="center"/>
        </w:trPr>
        <w:tc>
          <w:tcPr>
            <w:tcW w:w="1838" w:type="dxa"/>
          </w:tcPr>
          <w:p w14:paraId="6858D3BE" w14:textId="37210A36" w:rsidR="0084110D" w:rsidRPr="005E71DE" w:rsidRDefault="005A3C97" w:rsidP="000E6F66">
            <w:pPr>
              <w:spacing w:after="0"/>
              <w:jc w:val="center"/>
              <w:rPr>
                <w:rFonts w:ascii="Verdana" w:hAnsi="Verdana"/>
                <w:sz w:val="20"/>
                <w:szCs w:val="20"/>
              </w:rPr>
            </w:pPr>
            <w:r w:rsidRPr="005E71DE">
              <w:rPr>
                <w:rFonts w:ascii="Verdana" w:hAnsi="Verdana" w:cs="Calibri"/>
                <w:sz w:val="20"/>
                <w:szCs w:val="20"/>
              </w:rPr>
              <w:lastRenderedPageBreak/>
              <w:t>ANEXO 7.A.1.1</w:t>
            </w:r>
          </w:p>
        </w:tc>
        <w:tc>
          <w:tcPr>
            <w:tcW w:w="8505" w:type="dxa"/>
          </w:tcPr>
          <w:p w14:paraId="32C00062" w14:textId="139F4E5A" w:rsidR="0084110D" w:rsidRPr="005E71DE" w:rsidRDefault="0084110D" w:rsidP="00575233">
            <w:pPr>
              <w:spacing w:after="0"/>
              <w:rPr>
                <w:rFonts w:ascii="Verdana" w:hAnsi="Verdana"/>
                <w:sz w:val="20"/>
                <w:szCs w:val="20"/>
              </w:rPr>
            </w:pPr>
            <w:r w:rsidRPr="005E71DE">
              <w:rPr>
                <w:rFonts w:ascii="Verdana" w:hAnsi="Verdana" w:cs="Calibri"/>
                <w:sz w:val="20"/>
                <w:szCs w:val="20"/>
              </w:rPr>
              <w:t>MANIFESTACIÓN DEL DOMICILIO PARA OÍR Y RECIBIR NOTIFICACIONES EN EL ESTADO DE OAXACA Y SEÑALAR SU DOMICILIO FISCAL.</w:t>
            </w:r>
          </w:p>
        </w:tc>
      </w:tr>
      <w:tr w:rsidR="0084110D" w:rsidRPr="00F258B8" w14:paraId="6F606839" w14:textId="77777777" w:rsidTr="00930E57">
        <w:trPr>
          <w:gridAfter w:val="1"/>
          <w:wAfter w:w="8" w:type="dxa"/>
          <w:jc w:val="center"/>
        </w:trPr>
        <w:tc>
          <w:tcPr>
            <w:tcW w:w="1838" w:type="dxa"/>
            <w:tcBorders>
              <w:top w:val="single" w:sz="4" w:space="0" w:color="auto"/>
              <w:left w:val="single" w:sz="4" w:space="0" w:color="auto"/>
              <w:bottom w:val="single" w:sz="4" w:space="0" w:color="auto"/>
              <w:right w:val="single" w:sz="4" w:space="0" w:color="auto"/>
            </w:tcBorders>
          </w:tcPr>
          <w:p w14:paraId="20D8E0E2" w14:textId="103EC7C3" w:rsidR="0084110D" w:rsidRPr="005E71DE" w:rsidRDefault="005A3C97" w:rsidP="000E6F66">
            <w:pPr>
              <w:spacing w:after="0"/>
              <w:jc w:val="center"/>
              <w:rPr>
                <w:rFonts w:ascii="Verdana" w:hAnsi="Verdana"/>
                <w:sz w:val="20"/>
                <w:szCs w:val="20"/>
              </w:rPr>
            </w:pPr>
            <w:r w:rsidRPr="005E71DE">
              <w:rPr>
                <w:rFonts w:ascii="Verdana" w:hAnsi="Verdana" w:cs="Calibri"/>
                <w:sz w:val="20"/>
                <w:szCs w:val="20"/>
              </w:rPr>
              <w:t>ANEXO 7.A.1.2</w:t>
            </w:r>
          </w:p>
        </w:tc>
        <w:tc>
          <w:tcPr>
            <w:tcW w:w="8505" w:type="dxa"/>
            <w:tcBorders>
              <w:top w:val="single" w:sz="4" w:space="0" w:color="auto"/>
              <w:left w:val="single" w:sz="4" w:space="0" w:color="auto"/>
              <w:bottom w:val="single" w:sz="4" w:space="0" w:color="auto"/>
              <w:right w:val="single" w:sz="4" w:space="0" w:color="auto"/>
            </w:tcBorders>
          </w:tcPr>
          <w:p w14:paraId="3B38068F" w14:textId="7F11C88A" w:rsidR="0084110D" w:rsidRPr="005E71DE" w:rsidRDefault="0084110D" w:rsidP="00575233">
            <w:pPr>
              <w:spacing w:after="0"/>
              <w:rPr>
                <w:rFonts w:ascii="Verdana" w:hAnsi="Verdana"/>
                <w:sz w:val="20"/>
                <w:szCs w:val="20"/>
              </w:rPr>
            </w:pPr>
            <w:r w:rsidRPr="005E71DE">
              <w:rPr>
                <w:rFonts w:ascii="Verdana" w:hAnsi="Verdana" w:cs="Calibri"/>
                <w:sz w:val="20"/>
                <w:szCs w:val="20"/>
              </w:rPr>
              <w:t>DECLARACIÓN DE INTEGRIDAD.</w:t>
            </w:r>
          </w:p>
        </w:tc>
      </w:tr>
      <w:tr w:rsidR="0084110D" w:rsidRPr="00F258B8" w14:paraId="16D9A463" w14:textId="77777777" w:rsidTr="00930E57">
        <w:trPr>
          <w:gridAfter w:val="1"/>
          <w:wAfter w:w="8" w:type="dxa"/>
          <w:trHeight w:val="637"/>
          <w:jc w:val="center"/>
        </w:trPr>
        <w:tc>
          <w:tcPr>
            <w:tcW w:w="1838" w:type="dxa"/>
          </w:tcPr>
          <w:p w14:paraId="2A46E2B7" w14:textId="471AFE98" w:rsidR="0084110D" w:rsidRPr="005E71DE" w:rsidRDefault="005A3C97" w:rsidP="00BF54CF">
            <w:pPr>
              <w:spacing w:after="0"/>
              <w:jc w:val="center"/>
              <w:rPr>
                <w:rFonts w:ascii="Verdana" w:hAnsi="Verdana"/>
                <w:sz w:val="20"/>
                <w:szCs w:val="20"/>
              </w:rPr>
            </w:pPr>
            <w:r w:rsidRPr="005E71DE">
              <w:rPr>
                <w:rFonts w:ascii="Verdana" w:hAnsi="Verdana" w:cs="Calibri"/>
                <w:sz w:val="20"/>
                <w:szCs w:val="20"/>
              </w:rPr>
              <w:t>ANEXO</w:t>
            </w:r>
            <w:r w:rsidR="00BF54CF">
              <w:rPr>
                <w:rFonts w:ascii="Verdana" w:hAnsi="Verdana" w:cs="Calibri"/>
                <w:sz w:val="20"/>
                <w:szCs w:val="20"/>
              </w:rPr>
              <w:t xml:space="preserve"> 7.A.1.3</w:t>
            </w:r>
          </w:p>
        </w:tc>
        <w:tc>
          <w:tcPr>
            <w:tcW w:w="8505" w:type="dxa"/>
          </w:tcPr>
          <w:p w14:paraId="7C745B25" w14:textId="672A32C6" w:rsidR="0084110D" w:rsidRPr="005E71DE" w:rsidRDefault="0084110D" w:rsidP="00575233">
            <w:pPr>
              <w:spacing w:after="0"/>
              <w:rPr>
                <w:rFonts w:ascii="Verdana" w:hAnsi="Verdana" w:cs="Calibri"/>
                <w:sz w:val="20"/>
                <w:szCs w:val="20"/>
                <w:lang w:val="es-ES"/>
              </w:rPr>
            </w:pPr>
            <w:bookmarkStart w:id="14" w:name="_Hlk49775133"/>
            <w:r w:rsidRPr="005E71DE">
              <w:rPr>
                <w:rFonts w:ascii="Verdana" w:hAnsi="Verdana" w:cs="Calibri"/>
                <w:sz w:val="20"/>
                <w:szCs w:val="20"/>
              </w:rPr>
              <w:t>COPIA SIMPLE</w:t>
            </w:r>
            <w:r w:rsidR="00656FFE" w:rsidRPr="005E71DE">
              <w:rPr>
                <w:rFonts w:ascii="Verdana" w:hAnsi="Verdana" w:cs="Calibri"/>
                <w:sz w:val="20"/>
                <w:szCs w:val="20"/>
              </w:rPr>
              <w:t xml:space="preserve"> A COLOR</w:t>
            </w:r>
            <w:r w:rsidRPr="005E71DE">
              <w:rPr>
                <w:rFonts w:ascii="Verdana" w:hAnsi="Verdana" w:cs="Calibri"/>
                <w:sz w:val="20"/>
                <w:szCs w:val="20"/>
              </w:rPr>
              <w:t xml:space="preserve"> DEL </w:t>
            </w:r>
            <w:r w:rsidRPr="005E71DE">
              <w:rPr>
                <w:rFonts w:ascii="Verdana" w:hAnsi="Verdana" w:cs="Calibri"/>
                <w:sz w:val="20"/>
                <w:szCs w:val="20"/>
                <w:lang w:val="es-ES"/>
              </w:rPr>
              <w:t>REGISTRO DEL</w:t>
            </w:r>
            <w:r w:rsidR="00656FFE" w:rsidRPr="005E71DE">
              <w:rPr>
                <w:rFonts w:ascii="Verdana" w:hAnsi="Verdana" w:cs="Calibri"/>
                <w:sz w:val="20"/>
                <w:szCs w:val="20"/>
                <w:lang w:val="es-ES"/>
              </w:rPr>
              <w:t xml:space="preserve"> PADRÓN DE CONTRATISTAS </w:t>
            </w:r>
            <w:r w:rsidR="00CF151F" w:rsidRPr="005E71DE">
              <w:rPr>
                <w:rFonts w:ascii="Verdana" w:hAnsi="Verdana" w:cs="Calibri"/>
                <w:sz w:val="20"/>
                <w:szCs w:val="20"/>
                <w:lang w:val="es-ES"/>
              </w:rPr>
              <w:t>DE OBR</w:t>
            </w:r>
            <w:r w:rsidR="00FD5AC7" w:rsidRPr="005E71DE">
              <w:rPr>
                <w:rFonts w:ascii="Verdana" w:hAnsi="Verdana" w:cs="Calibri"/>
                <w:sz w:val="20"/>
                <w:szCs w:val="20"/>
                <w:lang w:val="es-ES"/>
              </w:rPr>
              <w:t>A</w:t>
            </w:r>
            <w:r w:rsidR="00CF151F" w:rsidRPr="005E71DE">
              <w:rPr>
                <w:rFonts w:ascii="Verdana" w:hAnsi="Verdana" w:cs="Calibri"/>
                <w:sz w:val="20"/>
                <w:szCs w:val="20"/>
                <w:lang w:val="es-ES"/>
              </w:rPr>
              <w:t xml:space="preserve"> PUBLICA </w:t>
            </w:r>
            <w:r w:rsidR="00656FFE" w:rsidRPr="005E71DE">
              <w:rPr>
                <w:rFonts w:ascii="Verdana" w:hAnsi="Verdana" w:cs="Calibri"/>
                <w:sz w:val="20"/>
                <w:szCs w:val="20"/>
                <w:lang w:val="es-ES"/>
              </w:rPr>
              <w:t xml:space="preserve">DE SINFRA </w:t>
            </w:r>
            <w:r w:rsidRPr="005E71DE">
              <w:rPr>
                <w:rFonts w:ascii="Verdana" w:hAnsi="Verdana" w:cs="Calibri"/>
                <w:sz w:val="20"/>
                <w:szCs w:val="20"/>
                <w:lang w:val="es-ES"/>
              </w:rPr>
              <w:t>VIGENTE.</w:t>
            </w:r>
            <w:bookmarkEnd w:id="14"/>
          </w:p>
        </w:tc>
      </w:tr>
      <w:tr w:rsidR="0084110D" w:rsidRPr="00F258B8" w14:paraId="7A3BEB75" w14:textId="77777777" w:rsidTr="00930E57">
        <w:trPr>
          <w:gridAfter w:val="1"/>
          <w:wAfter w:w="8" w:type="dxa"/>
          <w:trHeight w:val="600"/>
          <w:jc w:val="center"/>
        </w:trPr>
        <w:tc>
          <w:tcPr>
            <w:tcW w:w="1838" w:type="dxa"/>
          </w:tcPr>
          <w:p w14:paraId="7B912430" w14:textId="1D757FEA" w:rsidR="0084110D" w:rsidRPr="005E71DE" w:rsidRDefault="0084110D" w:rsidP="00BF54CF">
            <w:pPr>
              <w:spacing w:after="0"/>
              <w:jc w:val="center"/>
              <w:rPr>
                <w:rFonts w:ascii="Verdana" w:hAnsi="Verdana" w:cs="Calibri"/>
                <w:sz w:val="20"/>
                <w:szCs w:val="20"/>
              </w:rPr>
            </w:pPr>
            <w:r w:rsidRPr="005E71DE">
              <w:rPr>
                <w:rFonts w:ascii="Verdana" w:hAnsi="Verdana" w:cs="Calibri"/>
                <w:sz w:val="20"/>
                <w:szCs w:val="20"/>
              </w:rPr>
              <w:t>ANEXO 7.A.2</w:t>
            </w:r>
          </w:p>
        </w:tc>
        <w:tc>
          <w:tcPr>
            <w:tcW w:w="8505" w:type="dxa"/>
          </w:tcPr>
          <w:p w14:paraId="0A264BF0" w14:textId="6ACFF455" w:rsidR="0084110D" w:rsidRPr="005E71DE" w:rsidRDefault="0084110D" w:rsidP="00575233">
            <w:pPr>
              <w:spacing w:after="0"/>
              <w:rPr>
                <w:rFonts w:ascii="Verdana" w:hAnsi="Verdana" w:cs="Calibri"/>
                <w:sz w:val="20"/>
                <w:szCs w:val="20"/>
              </w:rPr>
            </w:pPr>
            <w:r w:rsidRPr="005E71DE">
              <w:rPr>
                <w:rFonts w:ascii="Verdana" w:hAnsi="Verdana" w:cs="Calibri"/>
                <w:sz w:val="20"/>
                <w:szCs w:val="20"/>
              </w:rPr>
              <w:t>BASES DE</w:t>
            </w:r>
            <w:r w:rsidR="00FB183A" w:rsidRPr="005E71DE">
              <w:rPr>
                <w:rFonts w:ascii="Verdana" w:hAnsi="Verdana" w:cs="Calibri"/>
                <w:sz w:val="20"/>
                <w:szCs w:val="20"/>
              </w:rPr>
              <w:t>L PROCEDIMIENTO DE INVITACI</w:t>
            </w:r>
            <w:r w:rsidR="00C35F3E" w:rsidRPr="005E71DE">
              <w:rPr>
                <w:rFonts w:ascii="Verdana" w:hAnsi="Verdana" w:cs="Calibri"/>
                <w:sz w:val="20"/>
                <w:szCs w:val="20"/>
              </w:rPr>
              <w:t>Ó</w:t>
            </w:r>
            <w:r w:rsidR="00FB183A" w:rsidRPr="005E71DE">
              <w:rPr>
                <w:rFonts w:ascii="Verdana" w:hAnsi="Verdana" w:cs="Calibri"/>
                <w:sz w:val="20"/>
                <w:szCs w:val="20"/>
              </w:rPr>
              <w:t>N RESTRINGIDA A</w:t>
            </w:r>
            <w:r w:rsidR="008B0792">
              <w:rPr>
                <w:rFonts w:ascii="Verdana" w:hAnsi="Verdana" w:cs="Calibri"/>
                <w:sz w:val="20"/>
                <w:szCs w:val="20"/>
              </w:rPr>
              <w:t xml:space="preserve"> CUANDO MENOS TRES CONTRATISTAS No. </w:t>
            </w:r>
            <w:r w:rsidR="008B0792" w:rsidRPr="008B0792">
              <w:rPr>
                <w:rFonts w:ascii="Verdana" w:hAnsi="Verdana" w:cs="Calibri"/>
                <w:sz w:val="20"/>
                <w:szCs w:val="20"/>
              </w:rPr>
              <w:t>IR-UTM-002-2022</w:t>
            </w:r>
            <w:r w:rsidR="008B0792">
              <w:rPr>
                <w:rFonts w:ascii="Verdana" w:hAnsi="Verdana" w:cs="Calibri"/>
                <w:sz w:val="20"/>
                <w:szCs w:val="20"/>
              </w:rPr>
              <w:t>.</w:t>
            </w:r>
          </w:p>
        </w:tc>
      </w:tr>
      <w:tr w:rsidR="0084110D" w:rsidRPr="00F258B8" w14:paraId="797F5A49" w14:textId="77777777" w:rsidTr="00930E57">
        <w:trPr>
          <w:gridAfter w:val="1"/>
          <w:wAfter w:w="8" w:type="dxa"/>
          <w:trHeight w:val="615"/>
          <w:jc w:val="center"/>
        </w:trPr>
        <w:tc>
          <w:tcPr>
            <w:tcW w:w="1838" w:type="dxa"/>
          </w:tcPr>
          <w:p w14:paraId="6E328D5D" w14:textId="5BB3B701" w:rsidR="0084110D" w:rsidRPr="005E71DE" w:rsidRDefault="005A3C97" w:rsidP="00BF54CF">
            <w:pPr>
              <w:spacing w:after="0"/>
              <w:jc w:val="center"/>
              <w:rPr>
                <w:rFonts w:ascii="Verdana" w:hAnsi="Verdana" w:cs="Calibri"/>
                <w:sz w:val="20"/>
                <w:szCs w:val="20"/>
              </w:rPr>
            </w:pPr>
            <w:r w:rsidRPr="005E71DE">
              <w:rPr>
                <w:rFonts w:ascii="Verdana" w:hAnsi="Verdana" w:cs="Calibri"/>
                <w:sz w:val="20"/>
                <w:szCs w:val="20"/>
              </w:rPr>
              <w:t>ANEXO 7.A.3</w:t>
            </w:r>
          </w:p>
        </w:tc>
        <w:tc>
          <w:tcPr>
            <w:tcW w:w="8505" w:type="dxa"/>
          </w:tcPr>
          <w:p w14:paraId="2466094B" w14:textId="44DDD0BB" w:rsidR="0084110D" w:rsidRPr="005E71DE" w:rsidRDefault="0084110D" w:rsidP="00575233">
            <w:pPr>
              <w:spacing w:after="0"/>
              <w:rPr>
                <w:rFonts w:ascii="Verdana" w:hAnsi="Verdana" w:cs="Calibri"/>
                <w:sz w:val="20"/>
                <w:szCs w:val="20"/>
                <w:lang w:val="es-ES"/>
              </w:rPr>
            </w:pPr>
            <w:r w:rsidRPr="005E71DE">
              <w:rPr>
                <w:rFonts w:ascii="Verdana" w:hAnsi="Verdana" w:cs="Calibri"/>
                <w:sz w:val="20"/>
                <w:szCs w:val="20"/>
              </w:rPr>
              <w:t>MODELO DE CONTRATO Y MANIFESTACIÓN DE CONOCER EL MODELO DEL CONTRATO.</w:t>
            </w:r>
          </w:p>
        </w:tc>
      </w:tr>
      <w:tr w:rsidR="0084110D" w:rsidRPr="00F258B8" w14:paraId="16444D13" w14:textId="77777777" w:rsidTr="00930E57">
        <w:trPr>
          <w:gridAfter w:val="1"/>
          <w:wAfter w:w="8" w:type="dxa"/>
          <w:jc w:val="center"/>
        </w:trPr>
        <w:tc>
          <w:tcPr>
            <w:tcW w:w="1838" w:type="dxa"/>
          </w:tcPr>
          <w:p w14:paraId="36842CE0" w14:textId="753351CB" w:rsidR="0084110D" w:rsidRPr="005E71DE" w:rsidRDefault="0084110D" w:rsidP="00BF54CF">
            <w:pPr>
              <w:spacing w:after="0"/>
              <w:jc w:val="center"/>
              <w:rPr>
                <w:rFonts w:ascii="Verdana" w:hAnsi="Verdana"/>
                <w:sz w:val="20"/>
                <w:szCs w:val="20"/>
              </w:rPr>
            </w:pPr>
            <w:r w:rsidRPr="005E71DE">
              <w:rPr>
                <w:rFonts w:ascii="Verdana" w:hAnsi="Verdana" w:cs="Calibri"/>
                <w:sz w:val="20"/>
                <w:szCs w:val="20"/>
              </w:rPr>
              <w:t>ANEXO 7.A.4</w:t>
            </w:r>
          </w:p>
        </w:tc>
        <w:tc>
          <w:tcPr>
            <w:tcW w:w="8505" w:type="dxa"/>
          </w:tcPr>
          <w:p w14:paraId="07BA6F16" w14:textId="04B59474" w:rsidR="0084110D" w:rsidRPr="005E71DE" w:rsidRDefault="0084110D" w:rsidP="00575233">
            <w:pPr>
              <w:spacing w:after="0"/>
              <w:rPr>
                <w:rFonts w:ascii="Verdana" w:hAnsi="Verdana" w:cs="Calibri"/>
                <w:sz w:val="20"/>
                <w:szCs w:val="20"/>
              </w:rPr>
            </w:pPr>
            <w:r w:rsidRPr="005E71DE">
              <w:rPr>
                <w:rFonts w:ascii="Verdana" w:hAnsi="Verdana" w:cs="Calibri"/>
                <w:sz w:val="20"/>
                <w:szCs w:val="20"/>
              </w:rPr>
              <w:t>ESPECIFICACIONES PARTICULARES DE OBSERVANCIA OBLIGATORIA.</w:t>
            </w:r>
          </w:p>
        </w:tc>
      </w:tr>
      <w:tr w:rsidR="00C71996" w:rsidRPr="00F258B8" w14:paraId="3F77F902" w14:textId="77777777" w:rsidTr="00930E57">
        <w:trPr>
          <w:gridAfter w:val="1"/>
          <w:wAfter w:w="8" w:type="dxa"/>
          <w:jc w:val="center"/>
        </w:trPr>
        <w:tc>
          <w:tcPr>
            <w:tcW w:w="1838" w:type="dxa"/>
          </w:tcPr>
          <w:p w14:paraId="0C285840" w14:textId="6492C376" w:rsidR="00C71996" w:rsidRPr="005E71DE" w:rsidRDefault="00C71996" w:rsidP="00BF54CF">
            <w:pPr>
              <w:spacing w:after="0"/>
              <w:jc w:val="center"/>
              <w:rPr>
                <w:rFonts w:ascii="Verdana" w:hAnsi="Verdana" w:cs="Calibri"/>
                <w:sz w:val="20"/>
                <w:szCs w:val="20"/>
              </w:rPr>
            </w:pPr>
            <w:r w:rsidRPr="005E71DE">
              <w:rPr>
                <w:rFonts w:ascii="Verdana" w:hAnsi="Verdana" w:cs="Calibri"/>
                <w:sz w:val="20"/>
                <w:szCs w:val="20"/>
              </w:rPr>
              <w:t>ANEXO 7.A.4.1</w:t>
            </w:r>
          </w:p>
        </w:tc>
        <w:tc>
          <w:tcPr>
            <w:tcW w:w="8505" w:type="dxa"/>
          </w:tcPr>
          <w:p w14:paraId="02CE4D4B" w14:textId="5FADC98C" w:rsidR="00C71996" w:rsidRPr="005E71DE" w:rsidRDefault="00C71996" w:rsidP="00575233">
            <w:pPr>
              <w:spacing w:after="0"/>
              <w:rPr>
                <w:rFonts w:ascii="Verdana" w:hAnsi="Verdana" w:cs="Calibri"/>
                <w:sz w:val="20"/>
                <w:szCs w:val="20"/>
              </w:rPr>
            </w:pPr>
            <w:r w:rsidRPr="005E71DE">
              <w:rPr>
                <w:rFonts w:ascii="Verdana" w:hAnsi="Verdana" w:cs="Calibri"/>
                <w:sz w:val="20"/>
                <w:szCs w:val="20"/>
              </w:rPr>
              <w:t xml:space="preserve">MANIFESTACIÓN DE CONOCER Y ATENDER LO ESTABLECIDO EN EL ARTICULO No. 31 FRACCIÓN XI-BIS Y ART. 51 FRACCIÓN X-BIS DE LA LEY DE OBRAS PUBLICAS Y SERVICIOS RELACIONADOS DEL ESTADO DE OAXACA. </w:t>
            </w:r>
          </w:p>
        </w:tc>
      </w:tr>
      <w:tr w:rsidR="0084110D" w:rsidRPr="00F258B8" w14:paraId="51620958" w14:textId="77777777" w:rsidTr="00930E57">
        <w:trPr>
          <w:gridAfter w:val="1"/>
          <w:wAfter w:w="8" w:type="dxa"/>
          <w:jc w:val="center"/>
        </w:trPr>
        <w:tc>
          <w:tcPr>
            <w:tcW w:w="1838" w:type="dxa"/>
          </w:tcPr>
          <w:p w14:paraId="554DA093" w14:textId="3389A12B" w:rsidR="0084110D" w:rsidRPr="005E71DE" w:rsidRDefault="0084110D" w:rsidP="00575233">
            <w:pPr>
              <w:spacing w:after="0"/>
              <w:rPr>
                <w:rFonts w:ascii="Verdana" w:hAnsi="Verdana"/>
                <w:sz w:val="20"/>
                <w:szCs w:val="20"/>
              </w:rPr>
            </w:pPr>
            <w:r w:rsidRPr="005E71DE">
              <w:rPr>
                <w:rFonts w:ascii="Verdana" w:hAnsi="Verdana" w:cs="Calibri"/>
                <w:sz w:val="20"/>
                <w:szCs w:val="20"/>
              </w:rPr>
              <w:t xml:space="preserve">ANEXO 7.A.5 </w:t>
            </w:r>
          </w:p>
        </w:tc>
        <w:tc>
          <w:tcPr>
            <w:tcW w:w="8505" w:type="dxa"/>
          </w:tcPr>
          <w:p w14:paraId="1E161CF8" w14:textId="143B6FA1" w:rsidR="0084110D" w:rsidRPr="005E71DE" w:rsidRDefault="0084110D" w:rsidP="00BF54CF">
            <w:pPr>
              <w:spacing w:after="0"/>
              <w:rPr>
                <w:rFonts w:ascii="Verdana" w:hAnsi="Verdana" w:cs="Calibri"/>
                <w:sz w:val="20"/>
                <w:szCs w:val="20"/>
              </w:rPr>
            </w:pPr>
            <w:r w:rsidRPr="005E71DE">
              <w:rPr>
                <w:rFonts w:ascii="Verdana" w:hAnsi="Verdana" w:cs="Calibri"/>
                <w:sz w:val="20"/>
                <w:szCs w:val="20"/>
              </w:rPr>
              <w:t>LAS ACTAS Y CIRCULARES DE JUNTAS ACLARATORIAS Y CONSTANCIAS DE VISITA</w:t>
            </w:r>
            <w:r w:rsidR="00C35F3E" w:rsidRPr="005E71DE">
              <w:rPr>
                <w:rFonts w:ascii="Verdana" w:hAnsi="Verdana" w:cs="Calibri"/>
                <w:sz w:val="20"/>
                <w:szCs w:val="20"/>
              </w:rPr>
              <w:t xml:space="preserve"> AL LUGAR DONDE SE </w:t>
            </w:r>
            <w:r w:rsidR="00BF54CF">
              <w:rPr>
                <w:rFonts w:ascii="Verdana" w:hAnsi="Verdana" w:cs="Calibri"/>
                <w:sz w:val="20"/>
                <w:szCs w:val="20"/>
              </w:rPr>
              <w:t>REALIZARA</w:t>
            </w:r>
            <w:r w:rsidR="00C35F3E" w:rsidRPr="005E71DE">
              <w:rPr>
                <w:rFonts w:ascii="Verdana" w:hAnsi="Verdana" w:cs="Calibri"/>
                <w:sz w:val="20"/>
                <w:szCs w:val="20"/>
              </w:rPr>
              <w:t xml:space="preserve"> LA OBRA</w:t>
            </w:r>
            <w:r w:rsidRPr="005E71DE">
              <w:rPr>
                <w:rFonts w:ascii="Verdana" w:hAnsi="Verdana" w:cs="Calibri"/>
                <w:sz w:val="20"/>
                <w:szCs w:val="20"/>
              </w:rPr>
              <w:t xml:space="preserve"> (copias).</w:t>
            </w:r>
          </w:p>
        </w:tc>
      </w:tr>
      <w:tr w:rsidR="00D10D46" w:rsidRPr="00F258B8" w14:paraId="1A9556CA" w14:textId="77777777" w:rsidTr="00930E57">
        <w:trPr>
          <w:gridAfter w:val="1"/>
          <w:wAfter w:w="8" w:type="dxa"/>
          <w:jc w:val="center"/>
        </w:trPr>
        <w:tc>
          <w:tcPr>
            <w:tcW w:w="1838" w:type="dxa"/>
            <w:vAlign w:val="center"/>
          </w:tcPr>
          <w:p w14:paraId="5F0D24EF" w14:textId="6E41CF05" w:rsidR="00D10D46" w:rsidRPr="005E71DE" w:rsidRDefault="00D10D46" w:rsidP="00BF54CF">
            <w:pPr>
              <w:spacing w:after="0"/>
              <w:jc w:val="center"/>
              <w:rPr>
                <w:rFonts w:ascii="Verdana" w:hAnsi="Verdana" w:cs="Calibri"/>
                <w:sz w:val="20"/>
                <w:szCs w:val="20"/>
              </w:rPr>
            </w:pPr>
            <w:r w:rsidRPr="005E71DE">
              <w:rPr>
                <w:rFonts w:ascii="Verdana" w:hAnsi="Verdana" w:cs="Calibri"/>
                <w:sz w:val="20"/>
                <w:szCs w:val="20"/>
              </w:rPr>
              <w:t>ANEXO 7.A.6</w:t>
            </w:r>
          </w:p>
          <w:p w14:paraId="4FF99CD6" w14:textId="77777777" w:rsidR="00D10D46" w:rsidRPr="005E71DE" w:rsidRDefault="00D10D46" w:rsidP="00BF54CF">
            <w:pPr>
              <w:spacing w:after="0"/>
              <w:jc w:val="center"/>
              <w:rPr>
                <w:rFonts w:ascii="Verdana" w:hAnsi="Verdana"/>
                <w:sz w:val="20"/>
                <w:szCs w:val="20"/>
              </w:rPr>
            </w:pPr>
          </w:p>
        </w:tc>
        <w:tc>
          <w:tcPr>
            <w:tcW w:w="8505" w:type="dxa"/>
          </w:tcPr>
          <w:p w14:paraId="36028AD8" w14:textId="44C32332" w:rsidR="00D10D46" w:rsidRPr="005E71DE" w:rsidRDefault="00D10D46" w:rsidP="009228BB">
            <w:pPr>
              <w:spacing w:after="0"/>
              <w:rPr>
                <w:rFonts w:ascii="Verdana" w:hAnsi="Verdana" w:cs="Calibri"/>
                <w:sz w:val="20"/>
                <w:szCs w:val="20"/>
              </w:rPr>
            </w:pPr>
            <w:r w:rsidRPr="005E71DE">
              <w:rPr>
                <w:rFonts w:ascii="Verdana" w:hAnsi="Verdana" w:cs="Calibri"/>
                <w:sz w:val="20"/>
                <w:szCs w:val="20"/>
              </w:rPr>
              <w:t>MANIFESTACIÓN DE NO ENCONTRARSE EN LOS SUPUESTOS DEL ARTÍCULO 32-D DEL CÓDIGO FISCAL DE LA FEDERACIÓN. ASIMISMO EL DOCUMENTO ACTUALIZADO Y EXPEDIDO POR EL SAT, EN EL QUE SE EMITA OPINIÓN SOBRE EL CUMPLIMIENTO DE SUS OBLIGACIONES FISCALES</w:t>
            </w:r>
            <w:r w:rsidR="00C35F3E" w:rsidRPr="005E71DE">
              <w:rPr>
                <w:rFonts w:ascii="Verdana" w:hAnsi="Verdana" w:cs="Calibri"/>
                <w:sz w:val="20"/>
                <w:szCs w:val="20"/>
              </w:rPr>
              <w:t xml:space="preserve"> EN SENTIDO POSITIVO</w:t>
            </w:r>
            <w:r w:rsidRPr="005E71DE">
              <w:rPr>
                <w:rFonts w:ascii="Verdana" w:hAnsi="Verdana" w:cs="Calibri"/>
                <w:sz w:val="20"/>
                <w:szCs w:val="20"/>
              </w:rPr>
              <w:t>, CONFORME AL ARTÍCULO 32-D DEL CÓDIGO FISCAL DE LA FEDERACIÓN Y A LA REGLA 2.1.2</w:t>
            </w:r>
            <w:r w:rsidR="00EC4736" w:rsidRPr="005E71DE">
              <w:rPr>
                <w:rFonts w:ascii="Verdana" w:hAnsi="Verdana" w:cs="Calibri"/>
                <w:sz w:val="20"/>
                <w:szCs w:val="20"/>
              </w:rPr>
              <w:t>9</w:t>
            </w:r>
            <w:r w:rsidRPr="005E71DE">
              <w:rPr>
                <w:rFonts w:ascii="Verdana" w:hAnsi="Verdana" w:cs="Calibri"/>
                <w:sz w:val="20"/>
                <w:szCs w:val="20"/>
              </w:rPr>
              <w:t xml:space="preserve"> DE LA RESOLUCIÓN MISCELÁNEA FISCAL PARA EL 202</w:t>
            </w:r>
            <w:r w:rsidR="00212B8F" w:rsidRPr="005E71DE">
              <w:rPr>
                <w:rFonts w:ascii="Verdana" w:hAnsi="Verdana" w:cs="Calibri"/>
                <w:sz w:val="20"/>
                <w:szCs w:val="20"/>
              </w:rPr>
              <w:t>2</w:t>
            </w:r>
            <w:r w:rsidRPr="005E71DE">
              <w:rPr>
                <w:rFonts w:ascii="Verdana" w:hAnsi="Verdana" w:cs="Calibri"/>
                <w:sz w:val="20"/>
                <w:szCs w:val="20"/>
              </w:rPr>
              <w:t xml:space="preserve">, ASÍ COMO </w:t>
            </w:r>
            <w:r w:rsidR="00FB183A" w:rsidRPr="005E71DE">
              <w:rPr>
                <w:rFonts w:ascii="Verdana" w:hAnsi="Verdana" w:cs="Calibri"/>
                <w:sz w:val="20"/>
                <w:szCs w:val="20"/>
                <w:lang w:val="es-ES"/>
              </w:rPr>
              <w:t xml:space="preserve">OPINIÓN POSITIVA </w:t>
            </w:r>
            <w:r w:rsidR="00D010EC">
              <w:rPr>
                <w:rFonts w:ascii="Verdana" w:hAnsi="Verdana" w:cs="Calibri"/>
                <w:sz w:val="20"/>
                <w:szCs w:val="20"/>
                <w:lang w:val="es-ES"/>
              </w:rPr>
              <w:t xml:space="preserve">VIGENTE </w:t>
            </w:r>
            <w:r w:rsidR="00FB183A" w:rsidRPr="005E71DE">
              <w:rPr>
                <w:rFonts w:ascii="Verdana" w:hAnsi="Verdana" w:cs="Calibri"/>
                <w:sz w:val="20"/>
                <w:szCs w:val="20"/>
                <w:lang w:val="es-ES"/>
              </w:rPr>
              <w:t>EXPEDIDA POR EL INSTITUTO MEXICANO DEL SEGURO SOCIAL (IMSS) RELATIVO AL CUMPLIMIENTO DE SUS OBLIGACIONES FISCALES EN MATERIA DE SEGURIDAD SOCIAL, CONFORME A LAS REGLAS PARA LA OBTENCIÓN DE LA OPINIÓN DE CUMPLIMIENTO</w:t>
            </w:r>
            <w:r w:rsidR="005E3116" w:rsidRPr="005E71DE">
              <w:rPr>
                <w:rFonts w:ascii="Verdana" w:hAnsi="Verdana" w:cs="Calibri"/>
                <w:sz w:val="20"/>
                <w:szCs w:val="20"/>
                <w:lang w:val="es-ES"/>
              </w:rPr>
              <w:t xml:space="preserve"> </w:t>
            </w:r>
            <w:r w:rsidR="00FB183A" w:rsidRPr="005E71DE">
              <w:rPr>
                <w:rFonts w:ascii="Verdana" w:hAnsi="Verdana" w:cs="Calibri"/>
                <w:sz w:val="20"/>
                <w:szCs w:val="20"/>
                <w:lang w:val="es-ES"/>
              </w:rPr>
              <w:t>DE</w:t>
            </w:r>
            <w:r w:rsidR="005E3116" w:rsidRPr="005E71DE">
              <w:rPr>
                <w:rFonts w:ascii="Verdana" w:hAnsi="Verdana" w:cs="Calibri"/>
                <w:sz w:val="20"/>
                <w:szCs w:val="20"/>
                <w:lang w:val="es-ES"/>
              </w:rPr>
              <w:t xml:space="preserve"> </w:t>
            </w:r>
            <w:r w:rsidR="00FB183A" w:rsidRPr="005E71DE">
              <w:rPr>
                <w:rFonts w:ascii="Verdana" w:hAnsi="Verdana" w:cs="Calibri"/>
                <w:sz w:val="20"/>
                <w:szCs w:val="20"/>
                <w:lang w:val="es-ES"/>
              </w:rPr>
              <w:t>OBLIGACIONES FISCALES EN MATERI</w:t>
            </w:r>
            <w:r w:rsidR="005E3116" w:rsidRPr="005E71DE">
              <w:rPr>
                <w:rFonts w:ascii="Verdana" w:hAnsi="Verdana" w:cs="Calibri"/>
                <w:sz w:val="20"/>
                <w:szCs w:val="20"/>
                <w:lang w:val="es-ES"/>
              </w:rPr>
              <w:t xml:space="preserve">A DE SEGURIDAD SOCIAL APROBADAS </w:t>
            </w:r>
            <w:r w:rsidR="00FB183A" w:rsidRPr="00967BAD">
              <w:rPr>
                <w:rFonts w:ascii="Verdana" w:hAnsi="Verdana" w:cs="Calibri"/>
                <w:sz w:val="20"/>
                <w:szCs w:val="20"/>
                <w:lang w:val="es-ES"/>
              </w:rPr>
              <w:t>MEDIANTE</w:t>
            </w:r>
            <w:r w:rsidR="005E3116" w:rsidRPr="00967BAD">
              <w:rPr>
                <w:rFonts w:ascii="Verdana" w:hAnsi="Verdana" w:cs="Calibri"/>
                <w:sz w:val="20"/>
                <w:szCs w:val="20"/>
                <w:lang w:val="es-ES"/>
              </w:rPr>
              <w:t xml:space="preserve"> </w:t>
            </w:r>
            <w:r w:rsidR="00FB183A" w:rsidRPr="00F72C5E">
              <w:rPr>
                <w:rFonts w:ascii="Verdana" w:hAnsi="Verdana" w:cs="Calibri"/>
                <w:sz w:val="20"/>
                <w:szCs w:val="20"/>
                <w:lang w:val="es-ES"/>
              </w:rPr>
              <w:t>ACUERDO</w:t>
            </w:r>
            <w:r w:rsidR="005E3116" w:rsidRPr="00F72C5E">
              <w:rPr>
                <w:rFonts w:ascii="Verdana" w:hAnsi="Verdana" w:cs="Calibri"/>
                <w:sz w:val="20"/>
                <w:szCs w:val="20"/>
                <w:lang w:val="es-ES"/>
              </w:rPr>
              <w:t xml:space="preserve"> </w:t>
            </w:r>
            <w:r w:rsidR="009228BB" w:rsidRPr="00F72C5E">
              <w:rPr>
                <w:rFonts w:ascii="Verdana" w:hAnsi="Verdana" w:cs="Calibri"/>
                <w:sz w:val="20"/>
                <w:szCs w:val="20"/>
              </w:rPr>
              <w:t>ACDO.AS2.HCT.270422/107.P.DIR, DICTADO POR EL H. CONSEJO T</w:t>
            </w:r>
            <w:r w:rsidR="009228BB" w:rsidRPr="009228BB">
              <w:rPr>
                <w:rFonts w:ascii="Verdana" w:hAnsi="Verdana" w:cs="Calibri"/>
                <w:sz w:val="20"/>
                <w:szCs w:val="20"/>
              </w:rPr>
              <w:t>ÉCNICO DEL INSTITUTO MEXICANO DEL SEGURO SOCIAL, PUBLICADOS EN EL DIARIO OFICIAL DE LA FEDERACIÓN EL DÍA 22 DE SEPTIEMBRE DE 2022.</w:t>
            </w:r>
            <w:r w:rsidR="00FB183A" w:rsidRPr="005E71DE">
              <w:rPr>
                <w:rFonts w:ascii="Verdana" w:hAnsi="Verdana" w:cs="Calibri"/>
                <w:sz w:val="20"/>
                <w:szCs w:val="20"/>
                <w:lang w:val="es-ES"/>
              </w:rPr>
              <w:t xml:space="preserve"> </w:t>
            </w:r>
            <w:r w:rsidRPr="005E71DE">
              <w:rPr>
                <w:rFonts w:ascii="Verdana" w:hAnsi="Verdana" w:cs="Calibri"/>
                <w:sz w:val="20"/>
                <w:szCs w:val="20"/>
              </w:rPr>
              <w:t>Y CONSTANCIA DE SITUACIÓN FISCAL</w:t>
            </w:r>
            <w:r w:rsidR="00D010EC">
              <w:rPr>
                <w:rFonts w:ascii="Verdana" w:hAnsi="Verdana" w:cs="Calibri"/>
                <w:sz w:val="20"/>
                <w:szCs w:val="20"/>
              </w:rPr>
              <w:t xml:space="preserve"> VIGENTE</w:t>
            </w:r>
            <w:r w:rsidRPr="005E71DE">
              <w:rPr>
                <w:rFonts w:ascii="Verdana" w:hAnsi="Verdana" w:cs="Calibri"/>
                <w:sz w:val="20"/>
                <w:szCs w:val="20"/>
              </w:rPr>
              <w:t xml:space="preserve"> EMITIDA POR EL INFONAVIT, CON FUNDAMENTO EN EL ARTÍCULO 16 FRACCIÓN XIX DE LA LEY DEL FONDO NACIONAL DE LA VIVIENDA PARA LOS TRABAJADORES, EL CONSEJO DE ADMINISTRACIÓN DEL INFONAVIT, MEDIANTE RESOLUCIÓN RCA-5789-01/17, TOMADA EN SU SESIÓN ORDINARIA NÚMERO 790 DEL 25 DE ENERO DE 2017, PUBLICADO EN EL DIARIO OFICIAL DE LA FEDERACIÓN EL 28 DE JUNIO DE 2017.</w:t>
            </w:r>
          </w:p>
        </w:tc>
      </w:tr>
      <w:tr w:rsidR="00D10D46" w:rsidRPr="00F258B8" w14:paraId="0D770799" w14:textId="77777777" w:rsidTr="00930E57">
        <w:trPr>
          <w:gridAfter w:val="1"/>
          <w:wAfter w:w="8" w:type="dxa"/>
          <w:jc w:val="center"/>
        </w:trPr>
        <w:tc>
          <w:tcPr>
            <w:tcW w:w="1838" w:type="dxa"/>
          </w:tcPr>
          <w:p w14:paraId="25C8570B" w14:textId="199ECDD2" w:rsidR="00D10D46" w:rsidRPr="005E71DE" w:rsidRDefault="00D10D46" w:rsidP="00BF54CF">
            <w:pPr>
              <w:spacing w:after="0"/>
              <w:jc w:val="center"/>
              <w:rPr>
                <w:rFonts w:ascii="Verdana" w:hAnsi="Verdana"/>
                <w:sz w:val="20"/>
                <w:szCs w:val="20"/>
              </w:rPr>
            </w:pPr>
            <w:r w:rsidRPr="005E71DE">
              <w:rPr>
                <w:rFonts w:ascii="Verdana" w:hAnsi="Verdana" w:cs="Calibri"/>
                <w:sz w:val="20"/>
                <w:szCs w:val="20"/>
              </w:rPr>
              <w:t>ANEXO 7.A.7</w:t>
            </w:r>
          </w:p>
        </w:tc>
        <w:tc>
          <w:tcPr>
            <w:tcW w:w="8505" w:type="dxa"/>
          </w:tcPr>
          <w:p w14:paraId="2B6B14BF" w14:textId="0D5F7EF2" w:rsidR="00D10D46" w:rsidRDefault="00D10D46" w:rsidP="00575233">
            <w:pPr>
              <w:spacing w:after="0"/>
              <w:ind w:right="335"/>
              <w:rPr>
                <w:rFonts w:ascii="Verdana" w:hAnsi="Verdana" w:cs="Calibri"/>
                <w:sz w:val="20"/>
                <w:szCs w:val="20"/>
              </w:rPr>
            </w:pPr>
            <w:r w:rsidRPr="005E71DE">
              <w:rPr>
                <w:rFonts w:ascii="Verdana" w:hAnsi="Verdana" w:cs="Calibri"/>
                <w:sz w:val="20"/>
                <w:szCs w:val="20"/>
              </w:rPr>
              <w:t xml:space="preserve">CAPACIDAD FINANCIERA DEL </w:t>
            </w:r>
            <w:r w:rsidR="002B7769" w:rsidRPr="005E71DE">
              <w:rPr>
                <w:rFonts w:ascii="Verdana" w:hAnsi="Verdana" w:cs="Calibri"/>
                <w:sz w:val="20"/>
                <w:szCs w:val="20"/>
              </w:rPr>
              <w:t>INVITADO</w:t>
            </w:r>
            <w:r w:rsidR="005F11D8" w:rsidRPr="005E71DE">
              <w:rPr>
                <w:rFonts w:ascii="Verdana" w:hAnsi="Verdana" w:cs="Calibri"/>
                <w:sz w:val="20"/>
                <w:szCs w:val="20"/>
              </w:rPr>
              <w:t>.</w:t>
            </w:r>
          </w:p>
          <w:p w14:paraId="2395B740" w14:textId="77777777" w:rsidR="00935566" w:rsidRDefault="00935566" w:rsidP="00575233">
            <w:pPr>
              <w:spacing w:after="0"/>
              <w:ind w:right="335"/>
              <w:rPr>
                <w:rFonts w:ascii="Verdana" w:hAnsi="Verdana" w:cs="Calibri"/>
                <w:sz w:val="20"/>
                <w:szCs w:val="20"/>
              </w:rPr>
            </w:pPr>
          </w:p>
          <w:p w14:paraId="4F791403" w14:textId="6B2771F7" w:rsidR="00935566" w:rsidRDefault="00935566" w:rsidP="00935566">
            <w:pPr>
              <w:spacing w:after="0"/>
              <w:ind w:right="335"/>
              <w:rPr>
                <w:rFonts w:ascii="Verdana" w:hAnsi="Verdana"/>
                <w:sz w:val="20"/>
                <w:szCs w:val="20"/>
              </w:rPr>
            </w:pPr>
            <w:r w:rsidRPr="00935566">
              <w:rPr>
                <w:rFonts w:ascii="Verdana" w:hAnsi="Verdana"/>
                <w:sz w:val="20"/>
                <w:szCs w:val="20"/>
              </w:rPr>
              <w:t>DECLARACIÓN ANUAL DE IMPUESTOS DEL EJERCICIO 2021.</w:t>
            </w:r>
          </w:p>
          <w:p w14:paraId="634C04A5" w14:textId="77777777" w:rsidR="00935566" w:rsidRPr="00935566" w:rsidRDefault="00935566" w:rsidP="00935566">
            <w:pPr>
              <w:spacing w:after="0"/>
              <w:ind w:right="335"/>
              <w:rPr>
                <w:rFonts w:ascii="Verdana" w:hAnsi="Verdana"/>
                <w:sz w:val="20"/>
                <w:szCs w:val="20"/>
              </w:rPr>
            </w:pPr>
          </w:p>
          <w:p w14:paraId="2197244D" w14:textId="447054A8" w:rsidR="00935566" w:rsidRDefault="00935566" w:rsidP="00935566">
            <w:pPr>
              <w:spacing w:after="0"/>
              <w:ind w:right="335"/>
              <w:rPr>
                <w:rFonts w:ascii="Verdana" w:hAnsi="Verdana"/>
                <w:sz w:val="20"/>
                <w:szCs w:val="20"/>
              </w:rPr>
            </w:pPr>
            <w:r w:rsidRPr="00935566">
              <w:rPr>
                <w:rFonts w:ascii="Verdana" w:hAnsi="Verdana"/>
                <w:sz w:val="20"/>
                <w:szCs w:val="20"/>
              </w:rPr>
              <w:t>PAGOS PROVISIONALES</w:t>
            </w:r>
            <w:r w:rsidR="003D3340">
              <w:rPr>
                <w:rFonts w:ascii="Verdana" w:hAnsi="Verdana"/>
                <w:sz w:val="20"/>
                <w:szCs w:val="20"/>
              </w:rPr>
              <w:t xml:space="preserve"> DE IMPUESTOS </w:t>
            </w:r>
            <w:r w:rsidR="00D010EC">
              <w:rPr>
                <w:rFonts w:ascii="Verdana" w:hAnsi="Verdana"/>
                <w:sz w:val="20"/>
                <w:szCs w:val="20"/>
              </w:rPr>
              <w:t>ENERO-SEPTIEMBRE</w:t>
            </w:r>
            <w:r w:rsidRPr="00935566">
              <w:rPr>
                <w:rFonts w:ascii="Verdana" w:hAnsi="Verdana"/>
                <w:sz w:val="20"/>
                <w:szCs w:val="20"/>
              </w:rPr>
              <w:t xml:space="preserve"> DEL EJERCICIO 2022.</w:t>
            </w:r>
          </w:p>
          <w:p w14:paraId="235A601C" w14:textId="77777777" w:rsidR="00935566" w:rsidRPr="00935566" w:rsidRDefault="00935566" w:rsidP="00935566">
            <w:pPr>
              <w:spacing w:after="0"/>
              <w:ind w:right="335"/>
              <w:rPr>
                <w:rFonts w:ascii="Verdana" w:hAnsi="Verdana"/>
                <w:sz w:val="20"/>
                <w:szCs w:val="20"/>
              </w:rPr>
            </w:pPr>
          </w:p>
          <w:p w14:paraId="3FA5A8B8" w14:textId="01FFAF36" w:rsidR="00935566" w:rsidRDefault="00935566" w:rsidP="00935566">
            <w:pPr>
              <w:spacing w:after="0"/>
              <w:ind w:right="335"/>
              <w:rPr>
                <w:rFonts w:ascii="Verdana" w:hAnsi="Verdana"/>
                <w:sz w:val="20"/>
                <w:szCs w:val="20"/>
              </w:rPr>
            </w:pPr>
            <w:r w:rsidRPr="00935566">
              <w:rPr>
                <w:rFonts w:ascii="Verdana" w:hAnsi="Verdana"/>
                <w:sz w:val="20"/>
                <w:szCs w:val="20"/>
              </w:rPr>
              <w:t>ESTADOS FINANCIEROS DEL EJERCICIO 2021 Y ESTADOS FINANCIEROS DEL PERIODO ENERO-SEPTIEMBRE DE 2022; DICTAMINADOS POR CONTADOR PÚBLICO INDEPENDIENTE ANEXANDO COPIA DE LA CÉDULA PROFESIONAL Y REGISTRO VIGENTE COMO CONTADOR PÚBLICO AUTORIZADO, PARA VERIFICAR EL CAPITAL CONTABLE MÍNIMO REQUERIDO EL CUAL SERÁ DE $</w:t>
            </w:r>
            <w:r w:rsidR="00FE48D2">
              <w:rPr>
                <w:rFonts w:ascii="Verdana" w:hAnsi="Verdana"/>
                <w:sz w:val="20"/>
                <w:szCs w:val="20"/>
              </w:rPr>
              <w:t>1</w:t>
            </w:r>
            <w:r w:rsidRPr="00935566">
              <w:rPr>
                <w:rFonts w:ascii="Verdana" w:hAnsi="Verdana"/>
                <w:sz w:val="20"/>
                <w:szCs w:val="20"/>
              </w:rPr>
              <w:t>,0</w:t>
            </w:r>
            <w:r w:rsidR="00FE48D2">
              <w:rPr>
                <w:rFonts w:ascii="Verdana" w:hAnsi="Verdana"/>
                <w:sz w:val="20"/>
                <w:szCs w:val="20"/>
              </w:rPr>
              <w:t>0</w:t>
            </w:r>
            <w:r w:rsidRPr="00935566">
              <w:rPr>
                <w:rFonts w:ascii="Verdana" w:hAnsi="Verdana"/>
                <w:sz w:val="20"/>
                <w:szCs w:val="20"/>
              </w:rPr>
              <w:t>0,000.00 (</w:t>
            </w:r>
            <w:r w:rsidR="00FE48D2">
              <w:rPr>
                <w:rFonts w:ascii="Verdana" w:hAnsi="Verdana"/>
                <w:sz w:val="20"/>
                <w:szCs w:val="20"/>
              </w:rPr>
              <w:t>UN</w:t>
            </w:r>
            <w:r w:rsidRPr="00935566">
              <w:rPr>
                <w:rFonts w:ascii="Verdana" w:hAnsi="Verdana"/>
                <w:sz w:val="20"/>
                <w:szCs w:val="20"/>
              </w:rPr>
              <w:t xml:space="preserve"> </w:t>
            </w:r>
            <w:r w:rsidR="00FE48D2" w:rsidRPr="00935566">
              <w:rPr>
                <w:rFonts w:ascii="Verdana" w:hAnsi="Verdana"/>
                <w:sz w:val="20"/>
                <w:szCs w:val="20"/>
              </w:rPr>
              <w:t>MILLÓN</w:t>
            </w:r>
            <w:r w:rsidR="00FE48D2">
              <w:rPr>
                <w:rFonts w:ascii="Verdana" w:hAnsi="Verdana"/>
                <w:sz w:val="20"/>
                <w:szCs w:val="20"/>
              </w:rPr>
              <w:t xml:space="preserve"> </w:t>
            </w:r>
            <w:r w:rsidRPr="00935566">
              <w:rPr>
                <w:rFonts w:ascii="Verdana" w:hAnsi="Verdana"/>
                <w:sz w:val="20"/>
                <w:szCs w:val="20"/>
              </w:rPr>
              <w:t>DE PESOS 00/100 M.N.), Y EN CASO DE ESTAR OBLIGADOS CONFORME AL ARTÍCULO 32-A DEL CÓDIGO FISCAL DE LA FEDERACIÓN, ÉSTOS DEBERÁN ESTAR DICTAMINADOS.  LAS EMPRESAS DE RECIENTE CREACIÓN, DEBERÁN PRESENTAR LA INFORMACIÓN AQUÍ SOLICITADA LA MAS ACTUALIZADA A LA FECHA DE PRESENTACIÓN DE LA PROPUESTA.</w:t>
            </w:r>
          </w:p>
          <w:p w14:paraId="626F3E71" w14:textId="67804A0C" w:rsidR="00935566" w:rsidRPr="00935566" w:rsidRDefault="00935566" w:rsidP="00935566">
            <w:pPr>
              <w:spacing w:after="0"/>
              <w:ind w:right="335"/>
              <w:rPr>
                <w:rFonts w:ascii="Verdana" w:hAnsi="Verdana"/>
                <w:sz w:val="20"/>
                <w:szCs w:val="20"/>
              </w:rPr>
            </w:pPr>
            <w:r w:rsidRPr="00935566">
              <w:rPr>
                <w:rFonts w:ascii="Verdana" w:hAnsi="Verdana"/>
                <w:sz w:val="20"/>
                <w:szCs w:val="20"/>
              </w:rPr>
              <w:t xml:space="preserve"> </w:t>
            </w:r>
          </w:p>
          <w:p w14:paraId="11BFFDC4" w14:textId="5681C1E6" w:rsidR="00935566" w:rsidRPr="005E71DE" w:rsidRDefault="00935566" w:rsidP="00935566">
            <w:pPr>
              <w:spacing w:after="0"/>
              <w:ind w:right="335"/>
              <w:rPr>
                <w:rFonts w:ascii="Verdana" w:hAnsi="Verdana"/>
                <w:sz w:val="20"/>
                <w:szCs w:val="20"/>
              </w:rPr>
            </w:pPr>
            <w:r w:rsidRPr="00935566">
              <w:rPr>
                <w:rFonts w:ascii="Verdana" w:hAnsi="Verdana"/>
                <w:sz w:val="20"/>
                <w:szCs w:val="20"/>
              </w:rPr>
              <w:t>COMPARATIVO DE LAS RAZONES FINANCIERAS BÁSICAS DEL EJERCICIO 2021 VS 2020 Y DEL PERIODO ENERO-SEPTIEMBRE 2022 VS ENERO-SEPTIEMBRE 2021.</w:t>
            </w:r>
          </w:p>
        </w:tc>
      </w:tr>
      <w:tr w:rsidR="00D10D46" w:rsidRPr="00F258B8" w14:paraId="32EFE63D" w14:textId="77777777" w:rsidTr="00930E57">
        <w:trPr>
          <w:gridAfter w:val="1"/>
          <w:wAfter w:w="8" w:type="dxa"/>
          <w:jc w:val="center"/>
        </w:trPr>
        <w:tc>
          <w:tcPr>
            <w:tcW w:w="1838" w:type="dxa"/>
          </w:tcPr>
          <w:p w14:paraId="2A6B1F52" w14:textId="658DC483" w:rsidR="00D10D46" w:rsidRPr="005E71DE" w:rsidRDefault="00D10D46" w:rsidP="00BF54CF">
            <w:pPr>
              <w:spacing w:after="0"/>
              <w:jc w:val="center"/>
              <w:rPr>
                <w:rFonts w:ascii="Verdana" w:hAnsi="Verdana"/>
                <w:sz w:val="20"/>
                <w:szCs w:val="20"/>
              </w:rPr>
            </w:pPr>
            <w:r w:rsidRPr="005E71DE">
              <w:rPr>
                <w:rFonts w:ascii="Verdana" w:hAnsi="Verdana" w:cs="Calibri"/>
                <w:sz w:val="20"/>
                <w:szCs w:val="20"/>
              </w:rPr>
              <w:lastRenderedPageBreak/>
              <w:t>ANEXO 7.A.8</w:t>
            </w:r>
          </w:p>
        </w:tc>
        <w:tc>
          <w:tcPr>
            <w:tcW w:w="8505" w:type="dxa"/>
          </w:tcPr>
          <w:p w14:paraId="6A9D631B" w14:textId="43D6D692" w:rsidR="00D10D46" w:rsidRPr="005E71DE" w:rsidRDefault="00D10D46" w:rsidP="00575233">
            <w:pPr>
              <w:spacing w:after="0"/>
              <w:rPr>
                <w:rFonts w:ascii="Verdana" w:hAnsi="Verdana" w:cs="Calibri"/>
                <w:sz w:val="20"/>
                <w:szCs w:val="20"/>
              </w:rPr>
            </w:pPr>
            <w:r w:rsidRPr="005E71DE">
              <w:rPr>
                <w:rFonts w:ascii="Verdana" w:hAnsi="Verdana" w:cs="Calibri"/>
                <w:sz w:val="20"/>
                <w:szCs w:val="20"/>
              </w:rPr>
              <w:t>MANIFESTACIÓN DE CONOCER EL SITIO DE LOS TRABAJOS, Y DE HABER ASISTIDO O NO A LA JUNTA DE ACLARACIONES</w:t>
            </w:r>
            <w:r w:rsidR="005F11D8" w:rsidRPr="005E71DE">
              <w:rPr>
                <w:rFonts w:ascii="Verdana" w:hAnsi="Verdana" w:cs="Calibri"/>
                <w:sz w:val="20"/>
                <w:szCs w:val="20"/>
              </w:rPr>
              <w:t>.</w:t>
            </w:r>
          </w:p>
        </w:tc>
      </w:tr>
      <w:tr w:rsidR="00D10D46" w:rsidRPr="00F258B8" w14:paraId="043854CD" w14:textId="77777777" w:rsidTr="00930E57">
        <w:trPr>
          <w:gridAfter w:val="1"/>
          <w:wAfter w:w="8" w:type="dxa"/>
          <w:jc w:val="center"/>
        </w:trPr>
        <w:tc>
          <w:tcPr>
            <w:tcW w:w="1838" w:type="dxa"/>
          </w:tcPr>
          <w:p w14:paraId="38608D6C" w14:textId="7C4AB8D8" w:rsidR="00D10D46" w:rsidRPr="005E71DE" w:rsidRDefault="00D10D46" w:rsidP="00BF54CF">
            <w:pPr>
              <w:spacing w:after="0"/>
              <w:jc w:val="center"/>
              <w:rPr>
                <w:rFonts w:ascii="Verdana" w:hAnsi="Verdana"/>
                <w:sz w:val="20"/>
                <w:szCs w:val="20"/>
              </w:rPr>
            </w:pPr>
            <w:r w:rsidRPr="005E71DE">
              <w:rPr>
                <w:rFonts w:ascii="Verdana" w:hAnsi="Verdana" w:cs="Calibri"/>
                <w:sz w:val="20"/>
                <w:szCs w:val="20"/>
              </w:rPr>
              <w:t>ANEXO 7.A.9</w:t>
            </w:r>
          </w:p>
        </w:tc>
        <w:tc>
          <w:tcPr>
            <w:tcW w:w="8505" w:type="dxa"/>
          </w:tcPr>
          <w:p w14:paraId="6B1E4B36" w14:textId="558A4EAE" w:rsidR="00D10D46" w:rsidRPr="005E71DE" w:rsidRDefault="00D10D46" w:rsidP="00575233">
            <w:pPr>
              <w:spacing w:after="0"/>
              <w:rPr>
                <w:rFonts w:ascii="Verdana" w:hAnsi="Verdana" w:cs="Calibri"/>
                <w:sz w:val="20"/>
                <w:szCs w:val="20"/>
              </w:rPr>
            </w:pPr>
            <w:r w:rsidRPr="005E71DE">
              <w:rPr>
                <w:rFonts w:ascii="Verdana" w:hAnsi="Verdana" w:cs="Calibri"/>
                <w:sz w:val="20"/>
                <w:szCs w:val="20"/>
              </w:rPr>
              <w:t xml:space="preserve">MANIFESTACIÓN DE NO SUBCONTRATACIÓN. </w:t>
            </w:r>
          </w:p>
        </w:tc>
      </w:tr>
      <w:tr w:rsidR="00D10D46" w:rsidRPr="00F258B8" w14:paraId="7D24883A" w14:textId="77777777" w:rsidTr="00930E57">
        <w:trPr>
          <w:gridAfter w:val="1"/>
          <w:wAfter w:w="8" w:type="dxa"/>
          <w:jc w:val="center"/>
        </w:trPr>
        <w:tc>
          <w:tcPr>
            <w:tcW w:w="1838" w:type="dxa"/>
          </w:tcPr>
          <w:p w14:paraId="0019EB75" w14:textId="6ABAEB93" w:rsidR="00D10D46" w:rsidRPr="005E71DE" w:rsidRDefault="00D10D46" w:rsidP="00BF54CF">
            <w:pPr>
              <w:spacing w:after="0"/>
              <w:jc w:val="center"/>
              <w:rPr>
                <w:rFonts w:ascii="Verdana" w:hAnsi="Verdana"/>
                <w:sz w:val="20"/>
                <w:szCs w:val="20"/>
              </w:rPr>
            </w:pPr>
            <w:r w:rsidRPr="005E71DE">
              <w:rPr>
                <w:rFonts w:ascii="Verdana" w:hAnsi="Verdana" w:cs="Calibri"/>
                <w:sz w:val="20"/>
                <w:szCs w:val="20"/>
              </w:rPr>
              <w:t>ANEXO 7.A.10</w:t>
            </w:r>
          </w:p>
        </w:tc>
        <w:tc>
          <w:tcPr>
            <w:tcW w:w="8505" w:type="dxa"/>
          </w:tcPr>
          <w:p w14:paraId="7D6A96B5" w14:textId="497CCD40" w:rsidR="00D10D46" w:rsidRPr="005E71DE" w:rsidRDefault="00D10D46" w:rsidP="00575233">
            <w:pPr>
              <w:spacing w:after="0"/>
              <w:rPr>
                <w:rFonts w:ascii="Verdana" w:hAnsi="Verdana" w:cs="Calibri"/>
                <w:sz w:val="20"/>
                <w:szCs w:val="20"/>
              </w:rPr>
            </w:pPr>
            <w:r w:rsidRPr="005E71DE">
              <w:rPr>
                <w:rFonts w:ascii="Verdana" w:hAnsi="Verdana" w:cs="Calibri"/>
                <w:sz w:val="20"/>
                <w:szCs w:val="20"/>
              </w:rPr>
              <w:t xml:space="preserve">MANIFESTACIÓN DE CONTRATOS EN VIGOR, CELEBRADOS CON LA ADMINISTRACIÓN PÚBLICA O CON PARTICULARES INDICANDO MONTOS Y AVANCES. </w:t>
            </w:r>
          </w:p>
        </w:tc>
      </w:tr>
      <w:tr w:rsidR="00CD3CCF" w:rsidRPr="00F258B8" w14:paraId="28207086" w14:textId="77777777" w:rsidTr="00930E57">
        <w:trPr>
          <w:gridAfter w:val="1"/>
          <w:wAfter w:w="8" w:type="dxa"/>
          <w:jc w:val="center"/>
        </w:trPr>
        <w:tc>
          <w:tcPr>
            <w:tcW w:w="1838" w:type="dxa"/>
          </w:tcPr>
          <w:p w14:paraId="7D8B04E4" w14:textId="6627DA25" w:rsidR="00CD3CCF" w:rsidRPr="005E71DE" w:rsidRDefault="00CD3CCF" w:rsidP="00BF54CF">
            <w:pPr>
              <w:spacing w:after="0"/>
              <w:jc w:val="center"/>
              <w:rPr>
                <w:rFonts w:ascii="Verdana" w:hAnsi="Verdana"/>
                <w:sz w:val="20"/>
                <w:szCs w:val="20"/>
              </w:rPr>
            </w:pPr>
            <w:r w:rsidRPr="005E71DE">
              <w:rPr>
                <w:rFonts w:ascii="Verdana" w:hAnsi="Verdana" w:cs="Calibri"/>
                <w:sz w:val="20"/>
                <w:szCs w:val="20"/>
              </w:rPr>
              <w:t>ANEXO 7.A.10.1</w:t>
            </w:r>
          </w:p>
        </w:tc>
        <w:tc>
          <w:tcPr>
            <w:tcW w:w="8505" w:type="dxa"/>
          </w:tcPr>
          <w:p w14:paraId="5947875A" w14:textId="667BC317" w:rsidR="00CD3CCF" w:rsidRPr="005E71DE" w:rsidRDefault="00CD3CCF" w:rsidP="00575233">
            <w:pPr>
              <w:spacing w:after="0"/>
              <w:ind w:right="335"/>
              <w:rPr>
                <w:rFonts w:ascii="Verdana" w:hAnsi="Verdana"/>
                <w:sz w:val="20"/>
                <w:szCs w:val="20"/>
              </w:rPr>
            </w:pPr>
            <w:r w:rsidRPr="005E71DE">
              <w:rPr>
                <w:rFonts w:ascii="Verdana" w:hAnsi="Verdana" w:cs="Calibri"/>
                <w:sz w:val="20"/>
                <w:szCs w:val="20"/>
              </w:rPr>
              <w:t>CURRÍCULUM DE LA EMPRESA</w:t>
            </w:r>
            <w:r w:rsidR="005F11D8" w:rsidRPr="005E71DE">
              <w:rPr>
                <w:rFonts w:ascii="Verdana" w:hAnsi="Verdana" w:cs="Calibri"/>
                <w:sz w:val="20"/>
                <w:szCs w:val="20"/>
              </w:rPr>
              <w:t>.</w:t>
            </w:r>
          </w:p>
        </w:tc>
      </w:tr>
      <w:tr w:rsidR="00CD3CCF" w:rsidRPr="00F258B8" w14:paraId="4E8BD3E7" w14:textId="77777777" w:rsidTr="00930E57">
        <w:trPr>
          <w:gridAfter w:val="1"/>
          <w:wAfter w:w="8" w:type="dxa"/>
          <w:jc w:val="center"/>
        </w:trPr>
        <w:tc>
          <w:tcPr>
            <w:tcW w:w="1838" w:type="dxa"/>
          </w:tcPr>
          <w:p w14:paraId="7F897C93" w14:textId="46DCCEDA" w:rsidR="00CD3CCF" w:rsidRPr="005E71DE" w:rsidRDefault="00CD3CCF" w:rsidP="00BF54CF">
            <w:pPr>
              <w:spacing w:after="0"/>
              <w:jc w:val="center"/>
              <w:rPr>
                <w:rFonts w:ascii="Verdana" w:hAnsi="Verdana"/>
                <w:sz w:val="20"/>
                <w:szCs w:val="20"/>
              </w:rPr>
            </w:pPr>
            <w:r w:rsidRPr="005E71DE">
              <w:rPr>
                <w:rFonts w:ascii="Verdana" w:hAnsi="Verdana" w:cs="Calibri"/>
                <w:sz w:val="20"/>
                <w:szCs w:val="20"/>
              </w:rPr>
              <w:t>ANEXO 7.A.10.2</w:t>
            </w:r>
          </w:p>
        </w:tc>
        <w:tc>
          <w:tcPr>
            <w:tcW w:w="8505" w:type="dxa"/>
          </w:tcPr>
          <w:p w14:paraId="587D0092" w14:textId="181C3F2C" w:rsidR="00CD3CCF" w:rsidRPr="005E71DE" w:rsidRDefault="00CD3CCF" w:rsidP="00575233">
            <w:pPr>
              <w:spacing w:after="0"/>
              <w:rPr>
                <w:rFonts w:ascii="Verdana" w:hAnsi="Verdana" w:cs="Calibri"/>
                <w:sz w:val="20"/>
                <w:szCs w:val="20"/>
              </w:rPr>
            </w:pPr>
            <w:r w:rsidRPr="005E71DE">
              <w:rPr>
                <w:rFonts w:ascii="Verdana" w:hAnsi="Verdana" w:cs="Calibri"/>
                <w:sz w:val="20"/>
                <w:szCs w:val="20"/>
              </w:rPr>
              <w:t>COPIAS DE LAS CARATULAS DE LOS CONTRATOS Y DE LAS ACTAS DE ENTREGA-RECEPCIÓN DE LOS CONTRATOS QUE HA CELEBRADO.</w:t>
            </w:r>
          </w:p>
        </w:tc>
      </w:tr>
      <w:tr w:rsidR="00CD3CCF" w:rsidRPr="00F258B8" w14:paraId="69EB4DB7" w14:textId="77777777" w:rsidTr="00930E57">
        <w:trPr>
          <w:gridAfter w:val="1"/>
          <w:wAfter w:w="8" w:type="dxa"/>
          <w:jc w:val="center"/>
        </w:trPr>
        <w:tc>
          <w:tcPr>
            <w:tcW w:w="1838" w:type="dxa"/>
          </w:tcPr>
          <w:p w14:paraId="654D3037" w14:textId="303B34E0" w:rsidR="00CD3CCF" w:rsidRPr="005E71DE" w:rsidRDefault="00CD3CCF" w:rsidP="00BF54CF">
            <w:pPr>
              <w:spacing w:after="0"/>
              <w:jc w:val="center"/>
              <w:rPr>
                <w:rFonts w:ascii="Verdana" w:hAnsi="Verdana"/>
                <w:sz w:val="20"/>
                <w:szCs w:val="20"/>
              </w:rPr>
            </w:pPr>
            <w:r w:rsidRPr="005E71DE">
              <w:rPr>
                <w:rFonts w:ascii="Verdana" w:hAnsi="Verdana" w:cs="Calibri"/>
                <w:sz w:val="20"/>
                <w:szCs w:val="20"/>
              </w:rPr>
              <w:t>ANEXO 7.A.10.3</w:t>
            </w:r>
          </w:p>
        </w:tc>
        <w:tc>
          <w:tcPr>
            <w:tcW w:w="8505" w:type="dxa"/>
          </w:tcPr>
          <w:p w14:paraId="5D3F8C04" w14:textId="726C39A0" w:rsidR="00CD3CCF" w:rsidRPr="005E71DE" w:rsidRDefault="00CD3CCF" w:rsidP="00575233">
            <w:pPr>
              <w:spacing w:after="0"/>
              <w:ind w:right="335"/>
              <w:rPr>
                <w:rFonts w:ascii="Verdana" w:hAnsi="Verdana"/>
                <w:sz w:val="20"/>
                <w:szCs w:val="20"/>
              </w:rPr>
            </w:pPr>
            <w:r w:rsidRPr="005E71DE">
              <w:rPr>
                <w:rFonts w:ascii="Verdana" w:hAnsi="Verdana" w:cs="Calibri"/>
                <w:sz w:val="20"/>
                <w:szCs w:val="20"/>
              </w:rPr>
              <w:t>CURRÍCULUM DEL PERSONAL TÉCNICO</w:t>
            </w:r>
            <w:r w:rsidR="005F11D8" w:rsidRPr="005E71DE">
              <w:rPr>
                <w:rFonts w:ascii="Verdana" w:hAnsi="Verdana" w:cs="Calibri"/>
                <w:sz w:val="20"/>
                <w:szCs w:val="20"/>
              </w:rPr>
              <w:t>.</w:t>
            </w:r>
          </w:p>
        </w:tc>
      </w:tr>
      <w:tr w:rsidR="0084110D" w:rsidRPr="00F258B8" w14:paraId="5746CBCF" w14:textId="77777777" w:rsidTr="00930E57">
        <w:trPr>
          <w:gridAfter w:val="1"/>
          <w:wAfter w:w="8" w:type="dxa"/>
          <w:jc w:val="center"/>
        </w:trPr>
        <w:tc>
          <w:tcPr>
            <w:tcW w:w="1838" w:type="dxa"/>
          </w:tcPr>
          <w:p w14:paraId="031164A3" w14:textId="77777777" w:rsidR="0084110D" w:rsidRPr="005E71DE" w:rsidRDefault="0084110D" w:rsidP="00BF54CF">
            <w:pPr>
              <w:jc w:val="center"/>
              <w:rPr>
                <w:rFonts w:ascii="Verdana" w:hAnsi="Verdana"/>
                <w:sz w:val="20"/>
                <w:szCs w:val="20"/>
              </w:rPr>
            </w:pPr>
            <w:r w:rsidRPr="005E71DE">
              <w:rPr>
                <w:rFonts w:ascii="Verdana" w:hAnsi="Verdana"/>
                <w:sz w:val="20"/>
                <w:szCs w:val="20"/>
              </w:rPr>
              <w:t>ANEXO 7.A.10.3.1</w:t>
            </w:r>
          </w:p>
        </w:tc>
        <w:tc>
          <w:tcPr>
            <w:tcW w:w="8505" w:type="dxa"/>
          </w:tcPr>
          <w:p w14:paraId="4D4E7E0E" w14:textId="2075CB51" w:rsidR="0084110D" w:rsidRPr="005E71DE" w:rsidRDefault="0084110D" w:rsidP="00575233">
            <w:pPr>
              <w:spacing w:after="0"/>
              <w:rPr>
                <w:rFonts w:ascii="Verdana" w:hAnsi="Verdana"/>
                <w:sz w:val="20"/>
                <w:szCs w:val="20"/>
              </w:rPr>
            </w:pPr>
            <w:r w:rsidRPr="005E71DE">
              <w:rPr>
                <w:rFonts w:ascii="Verdana" w:hAnsi="Verdana"/>
                <w:sz w:val="20"/>
                <w:szCs w:val="20"/>
              </w:rPr>
              <w:t>IDENTIFICACIÓN DE LOS TRABAJOS REALIZADOS POR EL PARTICIPANTE.</w:t>
            </w:r>
          </w:p>
        </w:tc>
      </w:tr>
      <w:tr w:rsidR="00CD3CCF" w:rsidRPr="00F258B8" w14:paraId="4FEEEFC2" w14:textId="77777777" w:rsidTr="00930E57">
        <w:trPr>
          <w:gridAfter w:val="1"/>
          <w:wAfter w:w="8" w:type="dxa"/>
          <w:jc w:val="center"/>
        </w:trPr>
        <w:tc>
          <w:tcPr>
            <w:tcW w:w="1838" w:type="dxa"/>
          </w:tcPr>
          <w:p w14:paraId="5205A42E" w14:textId="64E1EA0A" w:rsidR="00CD3CCF" w:rsidRPr="005E71DE" w:rsidRDefault="00CD3CCF" w:rsidP="00BF54CF">
            <w:pPr>
              <w:jc w:val="center"/>
              <w:rPr>
                <w:rFonts w:ascii="Verdana" w:hAnsi="Verdana"/>
                <w:sz w:val="20"/>
                <w:szCs w:val="20"/>
              </w:rPr>
            </w:pPr>
            <w:r w:rsidRPr="005E71DE">
              <w:rPr>
                <w:rFonts w:ascii="Verdana" w:hAnsi="Verdana" w:cs="Calibri"/>
                <w:sz w:val="20"/>
                <w:szCs w:val="20"/>
              </w:rPr>
              <w:t>ANEXO 7.A.10.3.2</w:t>
            </w:r>
          </w:p>
        </w:tc>
        <w:tc>
          <w:tcPr>
            <w:tcW w:w="8505" w:type="dxa"/>
          </w:tcPr>
          <w:p w14:paraId="3D786CB3" w14:textId="16E68929" w:rsidR="00CD3CCF" w:rsidRPr="005E71DE" w:rsidRDefault="00CD3CCF" w:rsidP="00575233">
            <w:pPr>
              <w:spacing w:after="0"/>
              <w:rPr>
                <w:rFonts w:ascii="Verdana" w:hAnsi="Verdana"/>
                <w:sz w:val="20"/>
                <w:szCs w:val="20"/>
              </w:rPr>
            </w:pPr>
            <w:bookmarkStart w:id="15" w:name="_Hlk49772698"/>
            <w:r w:rsidRPr="005E71DE">
              <w:rPr>
                <w:rFonts w:ascii="Verdana" w:hAnsi="Verdana" w:cs="Calibri"/>
                <w:sz w:val="20"/>
                <w:szCs w:val="20"/>
              </w:rPr>
              <w:t>COPIA SIMPLE</w:t>
            </w:r>
            <w:r w:rsidR="00880A3F" w:rsidRPr="005E71DE">
              <w:rPr>
                <w:rFonts w:ascii="Verdana" w:hAnsi="Verdana" w:cs="Calibri"/>
                <w:sz w:val="20"/>
                <w:szCs w:val="20"/>
              </w:rPr>
              <w:t xml:space="preserve"> A COLOR</w:t>
            </w:r>
            <w:r w:rsidRPr="005E71DE">
              <w:rPr>
                <w:rFonts w:ascii="Verdana" w:hAnsi="Verdana" w:cs="Calibri"/>
                <w:sz w:val="20"/>
                <w:szCs w:val="20"/>
              </w:rPr>
              <w:t xml:space="preserve"> DE LA LICENCIA VIGENTE DEL DIRECTOR RESPONSABLE DE OBRA DEL ESTADO DE OAXACA DRO TIPO “A” Y COPIA DE LA CÉDULA PROFESIONAL DEL MISMO.</w:t>
            </w:r>
            <w:bookmarkEnd w:id="15"/>
          </w:p>
        </w:tc>
      </w:tr>
      <w:tr w:rsidR="00CD3CCF" w:rsidRPr="00F258B8" w14:paraId="122C0A98" w14:textId="77777777" w:rsidTr="00930E57">
        <w:trPr>
          <w:gridAfter w:val="1"/>
          <w:wAfter w:w="8" w:type="dxa"/>
          <w:jc w:val="center"/>
        </w:trPr>
        <w:tc>
          <w:tcPr>
            <w:tcW w:w="1838" w:type="dxa"/>
          </w:tcPr>
          <w:p w14:paraId="1C70D26D" w14:textId="37D5FD47" w:rsidR="00CD3CCF" w:rsidRPr="005E71DE" w:rsidRDefault="00CD3CCF" w:rsidP="00BF54CF">
            <w:pPr>
              <w:jc w:val="center"/>
              <w:rPr>
                <w:rFonts w:ascii="Verdana" w:hAnsi="Verdana"/>
                <w:sz w:val="20"/>
                <w:szCs w:val="20"/>
              </w:rPr>
            </w:pPr>
            <w:r w:rsidRPr="005E71DE">
              <w:rPr>
                <w:rFonts w:ascii="Verdana" w:hAnsi="Verdana" w:cs="Calibri"/>
                <w:sz w:val="20"/>
                <w:szCs w:val="20"/>
              </w:rPr>
              <w:t>ANEXO 7.A.11</w:t>
            </w:r>
          </w:p>
        </w:tc>
        <w:tc>
          <w:tcPr>
            <w:tcW w:w="8505" w:type="dxa"/>
          </w:tcPr>
          <w:p w14:paraId="2F45571F" w14:textId="04A94ACC" w:rsidR="00CD3CCF" w:rsidRPr="005E71DE" w:rsidRDefault="00CD3CCF" w:rsidP="00575233">
            <w:pPr>
              <w:spacing w:after="0"/>
              <w:rPr>
                <w:rFonts w:ascii="Verdana" w:hAnsi="Verdana"/>
                <w:sz w:val="20"/>
                <w:szCs w:val="20"/>
              </w:rPr>
            </w:pPr>
            <w:r w:rsidRPr="005E71DE">
              <w:rPr>
                <w:rFonts w:ascii="Verdana" w:hAnsi="Verdana" w:cs="Calibri"/>
                <w:sz w:val="20"/>
                <w:szCs w:val="20"/>
              </w:rPr>
              <w:t>MANIFESTACIÓN DE NO ENCONTRARSE EN LOS SUPUESTOS DEL ARTÍCULO 32 DE LA LEY DE OBRAS PÚBLICAS Y SERVICIOS RELACIONADOS DEL ESTADO DE OAXACA.</w:t>
            </w:r>
          </w:p>
        </w:tc>
      </w:tr>
      <w:tr w:rsidR="00CD3CCF" w:rsidRPr="00F258B8" w14:paraId="36273423" w14:textId="77777777" w:rsidTr="00930E57">
        <w:trPr>
          <w:gridAfter w:val="1"/>
          <w:wAfter w:w="8" w:type="dxa"/>
          <w:jc w:val="center"/>
        </w:trPr>
        <w:tc>
          <w:tcPr>
            <w:tcW w:w="1838" w:type="dxa"/>
          </w:tcPr>
          <w:p w14:paraId="3E9F23E3" w14:textId="2453A9AA" w:rsidR="00CD3CCF" w:rsidRPr="005E71DE" w:rsidRDefault="00CD3CCF" w:rsidP="00BF54CF">
            <w:pPr>
              <w:jc w:val="center"/>
              <w:rPr>
                <w:rFonts w:ascii="Verdana" w:hAnsi="Verdana"/>
                <w:sz w:val="20"/>
                <w:szCs w:val="20"/>
              </w:rPr>
            </w:pPr>
            <w:r w:rsidRPr="005E71DE">
              <w:rPr>
                <w:rFonts w:ascii="Verdana" w:hAnsi="Verdana" w:cs="Calibri"/>
                <w:sz w:val="20"/>
                <w:szCs w:val="20"/>
              </w:rPr>
              <w:t>ANEXO 7.A.12</w:t>
            </w:r>
          </w:p>
        </w:tc>
        <w:tc>
          <w:tcPr>
            <w:tcW w:w="8505" w:type="dxa"/>
          </w:tcPr>
          <w:p w14:paraId="7A309DEB" w14:textId="48C9E049" w:rsidR="00CD3CCF" w:rsidRPr="005E71DE" w:rsidRDefault="00CD3CCF" w:rsidP="00575233">
            <w:pPr>
              <w:spacing w:after="0"/>
              <w:rPr>
                <w:rFonts w:ascii="Verdana" w:hAnsi="Verdana"/>
                <w:sz w:val="20"/>
                <w:szCs w:val="20"/>
              </w:rPr>
            </w:pPr>
            <w:r w:rsidRPr="005E71DE">
              <w:rPr>
                <w:rFonts w:ascii="Verdana" w:hAnsi="Verdana" w:cs="Calibri"/>
                <w:sz w:val="20"/>
                <w:szCs w:val="20"/>
              </w:rPr>
              <w:t>MANIFESTACIÓN ESCRITA DE CONOCER LOS PROYECTOS ARQUITECTÓNICOS Y DE INGENIERÍA</w:t>
            </w:r>
            <w:r w:rsidR="005F11D8" w:rsidRPr="005E71DE">
              <w:rPr>
                <w:rFonts w:ascii="Verdana" w:hAnsi="Verdana" w:cs="Calibri"/>
                <w:sz w:val="20"/>
                <w:szCs w:val="20"/>
              </w:rPr>
              <w:t>.</w:t>
            </w:r>
          </w:p>
        </w:tc>
      </w:tr>
      <w:tr w:rsidR="00CD3CCF" w:rsidRPr="00F258B8" w14:paraId="7757BEB3" w14:textId="77777777" w:rsidTr="00930E57">
        <w:trPr>
          <w:gridAfter w:val="1"/>
          <w:wAfter w:w="8" w:type="dxa"/>
          <w:jc w:val="center"/>
        </w:trPr>
        <w:tc>
          <w:tcPr>
            <w:tcW w:w="1838" w:type="dxa"/>
          </w:tcPr>
          <w:p w14:paraId="1907EE9F" w14:textId="3881DE50" w:rsidR="00CD3CCF" w:rsidRPr="005E71DE" w:rsidRDefault="00CD3CCF" w:rsidP="00BF54CF">
            <w:pPr>
              <w:jc w:val="center"/>
              <w:rPr>
                <w:rFonts w:ascii="Verdana" w:hAnsi="Verdana"/>
                <w:sz w:val="20"/>
                <w:szCs w:val="20"/>
              </w:rPr>
            </w:pPr>
            <w:r w:rsidRPr="005E71DE">
              <w:rPr>
                <w:rFonts w:ascii="Verdana" w:hAnsi="Verdana" w:cs="Calibri"/>
                <w:sz w:val="20"/>
                <w:szCs w:val="20"/>
              </w:rPr>
              <w:t>ANEXO 7.A.13</w:t>
            </w:r>
          </w:p>
        </w:tc>
        <w:tc>
          <w:tcPr>
            <w:tcW w:w="8505" w:type="dxa"/>
          </w:tcPr>
          <w:p w14:paraId="6059FD50" w14:textId="7346A2A5" w:rsidR="00CD3CCF" w:rsidRPr="005E71DE" w:rsidRDefault="00CD3CCF" w:rsidP="008B0792">
            <w:pPr>
              <w:spacing w:after="0"/>
              <w:rPr>
                <w:rFonts w:ascii="Verdana" w:hAnsi="Verdana"/>
                <w:sz w:val="20"/>
                <w:szCs w:val="20"/>
              </w:rPr>
            </w:pPr>
            <w:r w:rsidRPr="005E71DE">
              <w:rPr>
                <w:rFonts w:ascii="Verdana" w:hAnsi="Verdana" w:cs="Calibri"/>
                <w:sz w:val="20"/>
                <w:szCs w:val="20"/>
              </w:rPr>
              <w:t xml:space="preserve">MANIFESTACIÓN POR ESCRITO DE CONOCER QUE </w:t>
            </w:r>
            <w:r w:rsidR="00FC4CEF" w:rsidRPr="005E71DE">
              <w:rPr>
                <w:rFonts w:ascii="Verdana" w:hAnsi="Verdana" w:cs="Calibri"/>
                <w:sz w:val="20"/>
                <w:szCs w:val="20"/>
              </w:rPr>
              <w:t>U</w:t>
            </w:r>
            <w:r w:rsidR="008B0792">
              <w:rPr>
                <w:rFonts w:ascii="Verdana" w:hAnsi="Verdana" w:cs="Calibri"/>
                <w:sz w:val="20"/>
                <w:szCs w:val="20"/>
              </w:rPr>
              <w:t xml:space="preserve">NIVERSIDAD TECNOLÓGICA DE LA MIXTECA </w:t>
            </w:r>
            <w:r w:rsidRPr="005E71DE">
              <w:rPr>
                <w:rFonts w:ascii="Verdana" w:hAnsi="Verdana" w:cs="Calibri"/>
                <w:sz w:val="20"/>
                <w:szCs w:val="20"/>
              </w:rPr>
              <w:t xml:space="preserve">NO LE PROPORCIONARÁ MATERIALES Y EQUIPO PARA LA REALIZACIÓN DE LA OBRA. </w:t>
            </w:r>
          </w:p>
        </w:tc>
      </w:tr>
      <w:tr w:rsidR="00CD3CCF" w:rsidRPr="00F258B8" w14:paraId="03762FB0" w14:textId="77777777" w:rsidTr="00930E57">
        <w:trPr>
          <w:gridAfter w:val="1"/>
          <w:wAfter w:w="8" w:type="dxa"/>
          <w:trHeight w:val="655"/>
          <w:jc w:val="center"/>
        </w:trPr>
        <w:tc>
          <w:tcPr>
            <w:tcW w:w="1838" w:type="dxa"/>
          </w:tcPr>
          <w:p w14:paraId="7C3BD4A8" w14:textId="3C0D0202" w:rsidR="00CD3CCF" w:rsidRPr="005E71DE" w:rsidRDefault="00CD3CCF" w:rsidP="00BF54CF">
            <w:pPr>
              <w:jc w:val="center"/>
              <w:rPr>
                <w:rFonts w:ascii="Verdana" w:hAnsi="Verdana"/>
                <w:sz w:val="20"/>
                <w:szCs w:val="20"/>
              </w:rPr>
            </w:pPr>
            <w:r w:rsidRPr="005E71DE">
              <w:rPr>
                <w:rFonts w:ascii="Verdana" w:hAnsi="Verdana" w:cs="Calibri"/>
                <w:sz w:val="20"/>
                <w:szCs w:val="20"/>
              </w:rPr>
              <w:t>ANEXO 7.A.14</w:t>
            </w:r>
          </w:p>
        </w:tc>
        <w:tc>
          <w:tcPr>
            <w:tcW w:w="8505" w:type="dxa"/>
            <w:shd w:val="clear" w:color="auto" w:fill="auto"/>
          </w:tcPr>
          <w:p w14:paraId="1E5A2626" w14:textId="7153EE5F" w:rsidR="00CD3CCF" w:rsidRPr="005E71DE" w:rsidRDefault="00CD3CCF" w:rsidP="008B0792">
            <w:pPr>
              <w:spacing w:after="0"/>
              <w:rPr>
                <w:rFonts w:ascii="Verdana" w:hAnsi="Verdana" w:cs="Calibri"/>
                <w:sz w:val="20"/>
                <w:szCs w:val="20"/>
              </w:rPr>
            </w:pPr>
            <w:r w:rsidRPr="005E71DE">
              <w:rPr>
                <w:rFonts w:ascii="Verdana" w:hAnsi="Verdana" w:cs="Calibri"/>
                <w:sz w:val="20"/>
                <w:szCs w:val="20"/>
              </w:rPr>
              <w:t>CONSTANCIA DE LIBERACIÓN</w:t>
            </w:r>
            <w:r w:rsidR="009D15CF">
              <w:rPr>
                <w:rFonts w:ascii="Verdana" w:hAnsi="Verdana" w:cs="Calibri"/>
                <w:sz w:val="20"/>
                <w:szCs w:val="20"/>
              </w:rPr>
              <w:t xml:space="preserve"> DE OBLIGACIONES CONTRACTUALES CON LA </w:t>
            </w:r>
            <w:r w:rsidR="00FC4CEF" w:rsidRPr="005E71DE">
              <w:rPr>
                <w:rFonts w:ascii="Verdana" w:hAnsi="Verdana" w:cs="Calibri"/>
                <w:sz w:val="20"/>
                <w:szCs w:val="20"/>
              </w:rPr>
              <w:t>U</w:t>
            </w:r>
            <w:r w:rsidR="008B0792">
              <w:rPr>
                <w:rFonts w:ascii="Verdana" w:hAnsi="Verdana" w:cs="Calibri"/>
                <w:sz w:val="20"/>
                <w:szCs w:val="20"/>
              </w:rPr>
              <w:t>NIVERSIDAD TECNOLÓGICA DE LA MIXTECA</w:t>
            </w:r>
            <w:r w:rsidRPr="005E71DE">
              <w:rPr>
                <w:rFonts w:ascii="Verdana" w:hAnsi="Verdana" w:cs="Calibri"/>
                <w:sz w:val="20"/>
                <w:szCs w:val="20"/>
              </w:rPr>
              <w:t xml:space="preserve"> O MANIFESTACIÓN DE NO ENCONTRARSE OBLIGADO A PRESENTARLO.</w:t>
            </w:r>
          </w:p>
        </w:tc>
      </w:tr>
      <w:tr w:rsidR="00CD3CCF" w:rsidRPr="00F258B8" w14:paraId="34269884" w14:textId="77777777" w:rsidTr="00930E57">
        <w:trPr>
          <w:gridAfter w:val="1"/>
          <w:wAfter w:w="8" w:type="dxa"/>
          <w:trHeight w:val="645"/>
          <w:jc w:val="center"/>
        </w:trPr>
        <w:tc>
          <w:tcPr>
            <w:tcW w:w="1838" w:type="dxa"/>
          </w:tcPr>
          <w:p w14:paraId="77005216" w14:textId="63F7EAC9" w:rsidR="00CD3CCF" w:rsidRPr="005E71DE" w:rsidRDefault="00CD3CCF" w:rsidP="00BF54CF">
            <w:pPr>
              <w:jc w:val="center"/>
              <w:rPr>
                <w:rFonts w:ascii="Verdana" w:hAnsi="Verdana" w:cs="Calibri"/>
                <w:sz w:val="20"/>
                <w:szCs w:val="20"/>
              </w:rPr>
            </w:pPr>
            <w:r w:rsidRPr="005E71DE">
              <w:rPr>
                <w:rFonts w:ascii="Verdana" w:hAnsi="Verdana" w:cs="Calibri"/>
                <w:sz w:val="20"/>
                <w:szCs w:val="20"/>
              </w:rPr>
              <w:t>ANEXO 7.A.15</w:t>
            </w:r>
          </w:p>
        </w:tc>
        <w:tc>
          <w:tcPr>
            <w:tcW w:w="8505" w:type="dxa"/>
            <w:shd w:val="clear" w:color="auto" w:fill="auto"/>
          </w:tcPr>
          <w:p w14:paraId="625A100C" w14:textId="4F601B2E" w:rsidR="00CD3CCF" w:rsidRPr="005E71DE" w:rsidRDefault="00C35F3E" w:rsidP="00575233">
            <w:pPr>
              <w:spacing w:after="0"/>
              <w:rPr>
                <w:rFonts w:ascii="Verdana" w:hAnsi="Verdana" w:cs="Calibri"/>
                <w:sz w:val="20"/>
                <w:szCs w:val="20"/>
              </w:rPr>
            </w:pPr>
            <w:r w:rsidRPr="005E71DE">
              <w:rPr>
                <w:rFonts w:ascii="Verdana" w:hAnsi="Verdana" w:cs="Calibri"/>
                <w:sz w:val="20"/>
                <w:szCs w:val="20"/>
              </w:rPr>
              <w:t xml:space="preserve">CONSTANCIA DE NO INHABILITACIÓN A PROVEEDORES Y CONTRATISTAS COMO PERSONA MORAL O </w:t>
            </w:r>
            <w:r w:rsidR="002D7A73" w:rsidRPr="005E71DE">
              <w:rPr>
                <w:rFonts w:ascii="Verdana" w:hAnsi="Verdana" w:cs="Calibri"/>
                <w:sz w:val="20"/>
                <w:szCs w:val="20"/>
              </w:rPr>
              <w:t>FÍSICA</w:t>
            </w:r>
            <w:r w:rsidRPr="005E71DE">
              <w:rPr>
                <w:rFonts w:ascii="Verdana" w:hAnsi="Verdana" w:cs="Calibri"/>
                <w:sz w:val="20"/>
                <w:szCs w:val="20"/>
              </w:rPr>
              <w:t xml:space="preserve"> EXPEDIDA POR LA SECRETARIA DE LA </w:t>
            </w:r>
            <w:r w:rsidR="002D7A73" w:rsidRPr="005E71DE">
              <w:rPr>
                <w:rFonts w:ascii="Verdana" w:hAnsi="Verdana" w:cs="Calibri"/>
                <w:sz w:val="20"/>
                <w:szCs w:val="20"/>
              </w:rPr>
              <w:t>CONTRALORÍA</w:t>
            </w:r>
            <w:r w:rsidRPr="005E71DE">
              <w:rPr>
                <w:rFonts w:ascii="Verdana" w:hAnsi="Verdana" w:cs="Calibri"/>
                <w:sz w:val="20"/>
                <w:szCs w:val="20"/>
              </w:rPr>
              <w:t xml:space="preserve"> Y TRANSPARENCIA GUBERNAMENTAL DEL ESTADO DE OAXACA.</w:t>
            </w:r>
          </w:p>
        </w:tc>
      </w:tr>
      <w:tr w:rsidR="00CD3CCF" w:rsidRPr="00F258B8" w14:paraId="4982D098" w14:textId="77777777" w:rsidTr="00930E57">
        <w:trPr>
          <w:gridAfter w:val="1"/>
          <w:wAfter w:w="8" w:type="dxa"/>
          <w:trHeight w:val="521"/>
          <w:jc w:val="center"/>
        </w:trPr>
        <w:tc>
          <w:tcPr>
            <w:tcW w:w="1838" w:type="dxa"/>
          </w:tcPr>
          <w:p w14:paraId="5C6CDC69" w14:textId="443D5DBE" w:rsidR="00CD3CCF" w:rsidRPr="005E71DE" w:rsidRDefault="00CD3CCF" w:rsidP="00BF54CF">
            <w:pPr>
              <w:jc w:val="center"/>
              <w:rPr>
                <w:rFonts w:ascii="Verdana" w:hAnsi="Verdana" w:cs="Calibri"/>
                <w:sz w:val="20"/>
                <w:szCs w:val="20"/>
              </w:rPr>
            </w:pPr>
            <w:r w:rsidRPr="005E71DE">
              <w:rPr>
                <w:rFonts w:ascii="Verdana" w:hAnsi="Verdana" w:cs="Calibri"/>
                <w:sz w:val="20"/>
                <w:szCs w:val="20"/>
              </w:rPr>
              <w:lastRenderedPageBreak/>
              <w:t>ANEXO 7.A.16</w:t>
            </w:r>
          </w:p>
        </w:tc>
        <w:tc>
          <w:tcPr>
            <w:tcW w:w="8505" w:type="dxa"/>
            <w:shd w:val="clear" w:color="auto" w:fill="auto"/>
          </w:tcPr>
          <w:p w14:paraId="57509577" w14:textId="5BC8DC74" w:rsidR="00CD3CCF" w:rsidRPr="005E71DE" w:rsidRDefault="00CD3CCF" w:rsidP="00575233">
            <w:pPr>
              <w:spacing w:after="0"/>
              <w:rPr>
                <w:rFonts w:ascii="Verdana" w:hAnsi="Verdana" w:cs="Calibri"/>
                <w:sz w:val="20"/>
                <w:szCs w:val="20"/>
              </w:rPr>
            </w:pPr>
            <w:r w:rsidRPr="005E71DE">
              <w:rPr>
                <w:rFonts w:ascii="Verdana" w:hAnsi="Verdana" w:cs="Calibri"/>
                <w:sz w:val="20"/>
                <w:szCs w:val="20"/>
              </w:rPr>
              <w:t>MANIFESTACIÓN BAJO PROTESTA DE DECIR VERDAD DE NO UBICARSE EN LA PRESUNCIÓN ESTABLECIDA EN EL ARTÍCULO 69-B DEL CÓDIGO FISCAL DE LA FEDERACIÓN.</w:t>
            </w:r>
          </w:p>
        </w:tc>
      </w:tr>
      <w:tr w:rsidR="0084110D" w:rsidRPr="00F258B8" w14:paraId="4F031DA7" w14:textId="77777777" w:rsidTr="00930E57">
        <w:trPr>
          <w:jc w:val="center"/>
        </w:trPr>
        <w:tc>
          <w:tcPr>
            <w:tcW w:w="10351" w:type="dxa"/>
            <w:gridSpan w:val="3"/>
          </w:tcPr>
          <w:p w14:paraId="68102909" w14:textId="77777777" w:rsidR="0084110D" w:rsidRPr="005E71DE" w:rsidRDefault="0084110D" w:rsidP="00575233">
            <w:pPr>
              <w:rPr>
                <w:rFonts w:ascii="Verdana" w:hAnsi="Verdana"/>
                <w:b/>
                <w:bCs/>
                <w:sz w:val="20"/>
                <w:szCs w:val="20"/>
                <w:u w:val="single"/>
              </w:rPr>
            </w:pPr>
            <w:r w:rsidRPr="005E71DE">
              <w:rPr>
                <w:rFonts w:ascii="Verdana" w:hAnsi="Verdana"/>
                <w:b/>
                <w:bCs/>
                <w:sz w:val="20"/>
                <w:szCs w:val="20"/>
                <w:u w:val="single"/>
              </w:rPr>
              <w:t xml:space="preserve">EL SEGUNDO GRUPO DE DOCUMENTACIÓN ORIGINAL DEBERÁ ESTAR  FORMADO POR:  </w:t>
            </w:r>
          </w:p>
        </w:tc>
      </w:tr>
      <w:tr w:rsidR="00CD3CCF" w:rsidRPr="00F258B8" w14:paraId="6F35C326" w14:textId="77777777" w:rsidTr="00930E57">
        <w:trPr>
          <w:gridAfter w:val="1"/>
          <w:wAfter w:w="8" w:type="dxa"/>
          <w:jc w:val="center"/>
        </w:trPr>
        <w:tc>
          <w:tcPr>
            <w:tcW w:w="1838" w:type="dxa"/>
          </w:tcPr>
          <w:p w14:paraId="45957246" w14:textId="60F4A601" w:rsidR="00CD3CCF" w:rsidRPr="002901C7" w:rsidRDefault="00CD3CCF" w:rsidP="002901C7">
            <w:pPr>
              <w:spacing w:after="0"/>
              <w:jc w:val="center"/>
              <w:rPr>
                <w:rFonts w:ascii="Verdana" w:hAnsi="Verdana"/>
                <w:sz w:val="20"/>
                <w:szCs w:val="20"/>
              </w:rPr>
            </w:pPr>
            <w:r w:rsidRPr="002901C7">
              <w:rPr>
                <w:rFonts w:ascii="Verdana" w:hAnsi="Verdana" w:cs="Calibri"/>
                <w:sz w:val="20"/>
                <w:szCs w:val="20"/>
              </w:rPr>
              <w:t>ANEXO 7.A.17</w:t>
            </w:r>
          </w:p>
        </w:tc>
        <w:tc>
          <w:tcPr>
            <w:tcW w:w="8505" w:type="dxa"/>
            <w:shd w:val="clear" w:color="auto" w:fill="auto"/>
          </w:tcPr>
          <w:p w14:paraId="114DC2C5" w14:textId="2AE9B4B5" w:rsidR="00CD3CCF" w:rsidRPr="005E71DE" w:rsidRDefault="00CD3CCF" w:rsidP="00575233">
            <w:pPr>
              <w:spacing w:after="0"/>
              <w:rPr>
                <w:rFonts w:ascii="Verdana" w:hAnsi="Verdana"/>
                <w:sz w:val="20"/>
                <w:szCs w:val="20"/>
              </w:rPr>
            </w:pPr>
            <w:r w:rsidRPr="005E71DE">
              <w:rPr>
                <w:rFonts w:ascii="Verdana" w:hAnsi="Verdana" w:cs="Calibri"/>
                <w:sz w:val="20"/>
                <w:szCs w:val="20"/>
              </w:rPr>
              <w:t xml:space="preserve">DATOS BÁSICOS DE COSTOS DE MATERIALES.  </w:t>
            </w:r>
          </w:p>
        </w:tc>
      </w:tr>
      <w:tr w:rsidR="00CD3CCF" w:rsidRPr="00F258B8" w14:paraId="51458E5B" w14:textId="77777777" w:rsidTr="00930E57">
        <w:trPr>
          <w:gridAfter w:val="1"/>
          <w:wAfter w:w="8" w:type="dxa"/>
          <w:jc w:val="center"/>
        </w:trPr>
        <w:tc>
          <w:tcPr>
            <w:tcW w:w="1838" w:type="dxa"/>
          </w:tcPr>
          <w:p w14:paraId="7C8C82DC" w14:textId="1DA01A11" w:rsidR="00CD3CCF" w:rsidRPr="005E71DE" w:rsidRDefault="00CD3CCF" w:rsidP="00BF54CF">
            <w:pPr>
              <w:spacing w:after="0"/>
              <w:jc w:val="center"/>
              <w:rPr>
                <w:rFonts w:ascii="Verdana" w:hAnsi="Verdana"/>
                <w:sz w:val="20"/>
                <w:szCs w:val="20"/>
              </w:rPr>
            </w:pPr>
            <w:r w:rsidRPr="005E71DE">
              <w:rPr>
                <w:rFonts w:ascii="Verdana" w:hAnsi="Verdana" w:cs="Calibri"/>
                <w:sz w:val="20"/>
                <w:szCs w:val="20"/>
              </w:rPr>
              <w:t>ANEXO 7.A.18</w:t>
            </w:r>
          </w:p>
        </w:tc>
        <w:tc>
          <w:tcPr>
            <w:tcW w:w="8505" w:type="dxa"/>
            <w:shd w:val="clear" w:color="auto" w:fill="auto"/>
          </w:tcPr>
          <w:p w14:paraId="35852E14" w14:textId="3EF3CA2E" w:rsidR="00CD3CCF" w:rsidRPr="005E71DE" w:rsidRDefault="00CD3CCF" w:rsidP="00575233">
            <w:pPr>
              <w:spacing w:after="0"/>
              <w:ind w:right="335"/>
              <w:rPr>
                <w:rFonts w:ascii="Verdana" w:hAnsi="Verdana"/>
                <w:sz w:val="20"/>
                <w:szCs w:val="20"/>
              </w:rPr>
            </w:pPr>
            <w:r w:rsidRPr="005E71DE">
              <w:rPr>
                <w:rFonts w:ascii="Verdana" w:hAnsi="Verdana" w:cs="Calibri"/>
                <w:sz w:val="20"/>
                <w:szCs w:val="20"/>
              </w:rPr>
              <w:t xml:space="preserve">DATOS BÁSICOS DE </w:t>
            </w:r>
            <w:r w:rsidR="00E96D92" w:rsidRPr="005E71DE">
              <w:rPr>
                <w:rFonts w:ascii="Verdana" w:hAnsi="Verdana" w:cs="Calibri"/>
                <w:sz w:val="20"/>
                <w:szCs w:val="20"/>
              </w:rPr>
              <w:t xml:space="preserve">COSTOS DE </w:t>
            </w:r>
            <w:r w:rsidRPr="005E71DE">
              <w:rPr>
                <w:rFonts w:ascii="Verdana" w:hAnsi="Verdana" w:cs="Calibri"/>
                <w:sz w:val="20"/>
                <w:szCs w:val="20"/>
              </w:rPr>
              <w:t>MAQUINARIA</w:t>
            </w:r>
            <w:r w:rsidR="00E96D92" w:rsidRPr="005E71DE">
              <w:rPr>
                <w:rFonts w:ascii="Verdana" w:hAnsi="Verdana" w:cs="Calibri"/>
                <w:sz w:val="20"/>
                <w:szCs w:val="20"/>
              </w:rPr>
              <w:t>.</w:t>
            </w:r>
          </w:p>
        </w:tc>
      </w:tr>
      <w:tr w:rsidR="00CD3CCF" w:rsidRPr="00F258B8" w14:paraId="5A9BFD2C" w14:textId="77777777" w:rsidTr="00930E57">
        <w:trPr>
          <w:gridAfter w:val="1"/>
          <w:wAfter w:w="8" w:type="dxa"/>
          <w:jc w:val="center"/>
        </w:trPr>
        <w:tc>
          <w:tcPr>
            <w:tcW w:w="1838" w:type="dxa"/>
          </w:tcPr>
          <w:p w14:paraId="747311C5" w14:textId="654FCD6E" w:rsidR="00CD3CCF" w:rsidRPr="005E71DE" w:rsidRDefault="00CD3CCF" w:rsidP="00BF54CF">
            <w:pPr>
              <w:spacing w:after="0"/>
              <w:jc w:val="center"/>
              <w:rPr>
                <w:rFonts w:ascii="Verdana" w:hAnsi="Verdana"/>
                <w:sz w:val="20"/>
                <w:szCs w:val="20"/>
              </w:rPr>
            </w:pPr>
            <w:r w:rsidRPr="005E71DE">
              <w:rPr>
                <w:rFonts w:ascii="Verdana" w:hAnsi="Verdana" w:cs="Calibri"/>
                <w:sz w:val="20"/>
                <w:szCs w:val="20"/>
              </w:rPr>
              <w:t>ANEXO 7.A.19</w:t>
            </w:r>
          </w:p>
        </w:tc>
        <w:tc>
          <w:tcPr>
            <w:tcW w:w="8505" w:type="dxa"/>
            <w:shd w:val="clear" w:color="auto" w:fill="auto"/>
          </w:tcPr>
          <w:p w14:paraId="7D7DB52A" w14:textId="1F7A86BF" w:rsidR="00CD3CCF" w:rsidRPr="005E71DE" w:rsidRDefault="00CD3CCF" w:rsidP="00575233">
            <w:pPr>
              <w:spacing w:after="0"/>
              <w:rPr>
                <w:rFonts w:ascii="Verdana" w:hAnsi="Verdana" w:cs="Calibri"/>
                <w:sz w:val="20"/>
                <w:szCs w:val="20"/>
              </w:rPr>
            </w:pPr>
            <w:r w:rsidRPr="005E71DE">
              <w:rPr>
                <w:rFonts w:ascii="Verdana" w:hAnsi="Verdana" w:cs="Calibri"/>
                <w:sz w:val="20"/>
                <w:szCs w:val="20"/>
              </w:rPr>
              <w:t>DATOS BÁSICOS DE COSTOS DE LA MANO DE OBRA (RELACIÓN DE SALARIOS BASE Y SALARIOS REALES).</w:t>
            </w:r>
          </w:p>
        </w:tc>
      </w:tr>
      <w:tr w:rsidR="00CD3CCF" w:rsidRPr="00F258B8" w14:paraId="1FAE2A6F" w14:textId="77777777" w:rsidTr="00930E57">
        <w:trPr>
          <w:gridAfter w:val="1"/>
          <w:wAfter w:w="8" w:type="dxa"/>
          <w:jc w:val="center"/>
        </w:trPr>
        <w:tc>
          <w:tcPr>
            <w:tcW w:w="1838" w:type="dxa"/>
          </w:tcPr>
          <w:p w14:paraId="2D4C76FF" w14:textId="6C893367" w:rsidR="00CD3CCF" w:rsidRPr="005E71DE" w:rsidRDefault="00CD3CCF" w:rsidP="00BF54CF">
            <w:pPr>
              <w:spacing w:after="0"/>
              <w:jc w:val="center"/>
              <w:rPr>
                <w:rFonts w:ascii="Verdana" w:hAnsi="Verdana"/>
                <w:sz w:val="20"/>
                <w:szCs w:val="20"/>
              </w:rPr>
            </w:pPr>
            <w:r w:rsidRPr="005E71DE">
              <w:rPr>
                <w:rFonts w:ascii="Verdana" w:hAnsi="Verdana" w:cs="Calibri"/>
                <w:sz w:val="20"/>
                <w:szCs w:val="20"/>
              </w:rPr>
              <w:t>ANEXO 7.A.20</w:t>
            </w:r>
          </w:p>
        </w:tc>
        <w:tc>
          <w:tcPr>
            <w:tcW w:w="8505" w:type="dxa"/>
            <w:shd w:val="clear" w:color="auto" w:fill="auto"/>
          </w:tcPr>
          <w:p w14:paraId="697DF1B2" w14:textId="1CDE706B" w:rsidR="00CD3CCF" w:rsidRPr="005E71DE" w:rsidRDefault="00CD3CCF" w:rsidP="00575233">
            <w:pPr>
              <w:spacing w:after="0"/>
              <w:rPr>
                <w:rFonts w:ascii="Verdana" w:hAnsi="Verdana" w:cs="Calibri"/>
                <w:sz w:val="20"/>
                <w:szCs w:val="20"/>
              </w:rPr>
            </w:pPr>
            <w:r w:rsidRPr="005E71DE">
              <w:rPr>
                <w:rFonts w:ascii="Verdana" w:hAnsi="Verdana" w:cs="Calibri"/>
                <w:sz w:val="20"/>
                <w:szCs w:val="20"/>
              </w:rPr>
              <w:t>RELACIÓN DE MAQUINARIA Y EQUIPO QUE INTERVENDRÁ EN LA EJECUCIÓN DE LA OBRA, INDICANDO SI SON DE SU PROPIEDAD O RENTADOS, SU UBICACIÓN FÍSICA Y VIDA ÚTIL, PRESENTANDO FACTURA ORIGINAL O COPIA CERTIFICADA DE LAS MISMAS.</w:t>
            </w:r>
          </w:p>
        </w:tc>
      </w:tr>
      <w:tr w:rsidR="00CD3CCF" w:rsidRPr="00F258B8" w14:paraId="045B433F" w14:textId="77777777" w:rsidTr="00930E57">
        <w:trPr>
          <w:gridAfter w:val="1"/>
          <w:wAfter w:w="8" w:type="dxa"/>
          <w:jc w:val="center"/>
        </w:trPr>
        <w:tc>
          <w:tcPr>
            <w:tcW w:w="1838" w:type="dxa"/>
          </w:tcPr>
          <w:p w14:paraId="779EA5F5" w14:textId="434C3FB1" w:rsidR="00CD3CCF" w:rsidRPr="005E71DE" w:rsidRDefault="00CD3CCF" w:rsidP="00BF54CF">
            <w:pPr>
              <w:spacing w:after="0"/>
              <w:jc w:val="center"/>
              <w:rPr>
                <w:rFonts w:ascii="Verdana" w:hAnsi="Verdana"/>
                <w:sz w:val="20"/>
                <w:szCs w:val="20"/>
              </w:rPr>
            </w:pPr>
            <w:r w:rsidRPr="005E71DE">
              <w:rPr>
                <w:rFonts w:ascii="Verdana" w:hAnsi="Verdana" w:cs="Calibri"/>
                <w:sz w:val="20"/>
                <w:szCs w:val="20"/>
              </w:rPr>
              <w:t>ANEXO 7.A.21</w:t>
            </w:r>
          </w:p>
        </w:tc>
        <w:tc>
          <w:tcPr>
            <w:tcW w:w="8505" w:type="dxa"/>
          </w:tcPr>
          <w:p w14:paraId="1C51ACB4" w14:textId="712B851D" w:rsidR="00CD3CCF" w:rsidRPr="005E71DE" w:rsidRDefault="00CD3CCF" w:rsidP="00575233">
            <w:pPr>
              <w:spacing w:after="0"/>
              <w:rPr>
                <w:rFonts w:ascii="Verdana" w:hAnsi="Verdana" w:cs="Calibri"/>
                <w:sz w:val="20"/>
                <w:szCs w:val="20"/>
              </w:rPr>
            </w:pPr>
            <w:r w:rsidRPr="005E71DE">
              <w:rPr>
                <w:rFonts w:ascii="Verdana" w:hAnsi="Verdana" w:cs="Calibri"/>
                <w:sz w:val="20"/>
                <w:szCs w:val="20"/>
              </w:rPr>
              <w:t>PROGRAMAS CALENDARIZADOS POR PARTIDAS.</w:t>
            </w:r>
          </w:p>
        </w:tc>
      </w:tr>
      <w:tr w:rsidR="00CD3CCF" w:rsidRPr="00F258B8" w14:paraId="43CABF4F" w14:textId="77777777" w:rsidTr="00930E57">
        <w:trPr>
          <w:gridAfter w:val="1"/>
          <w:wAfter w:w="8" w:type="dxa"/>
          <w:jc w:val="center"/>
        </w:trPr>
        <w:tc>
          <w:tcPr>
            <w:tcW w:w="1838" w:type="dxa"/>
          </w:tcPr>
          <w:p w14:paraId="3C2F70CC" w14:textId="1C0B9556" w:rsidR="00CD3CCF" w:rsidRPr="005E71DE" w:rsidRDefault="00933646" w:rsidP="00BF54CF">
            <w:pPr>
              <w:spacing w:after="0"/>
              <w:jc w:val="center"/>
              <w:rPr>
                <w:rFonts w:ascii="Verdana" w:hAnsi="Verdana"/>
                <w:sz w:val="20"/>
                <w:szCs w:val="20"/>
              </w:rPr>
            </w:pPr>
            <w:r w:rsidRPr="005E71DE">
              <w:rPr>
                <w:rFonts w:ascii="Verdana" w:hAnsi="Verdana" w:cs="Calibri"/>
                <w:sz w:val="20"/>
                <w:szCs w:val="20"/>
              </w:rPr>
              <w:t>ANEXO 7.A.21</w:t>
            </w:r>
            <w:r w:rsidR="00CD3CCF" w:rsidRPr="005E71DE">
              <w:rPr>
                <w:rFonts w:ascii="Verdana" w:hAnsi="Verdana" w:cs="Calibri"/>
                <w:sz w:val="20"/>
                <w:szCs w:val="20"/>
              </w:rPr>
              <w:t>.1</w:t>
            </w:r>
          </w:p>
        </w:tc>
        <w:tc>
          <w:tcPr>
            <w:tcW w:w="8505" w:type="dxa"/>
          </w:tcPr>
          <w:p w14:paraId="030722B2" w14:textId="47C465A9" w:rsidR="00CD3CCF" w:rsidRPr="005E71DE" w:rsidRDefault="00CD3CCF" w:rsidP="00575233">
            <w:pPr>
              <w:spacing w:after="0"/>
              <w:rPr>
                <w:rFonts w:ascii="Verdana" w:hAnsi="Verdana" w:cs="Calibri"/>
                <w:sz w:val="20"/>
                <w:szCs w:val="20"/>
              </w:rPr>
            </w:pPr>
            <w:r w:rsidRPr="005E71DE">
              <w:rPr>
                <w:rFonts w:ascii="Verdana" w:hAnsi="Verdana" w:cs="Calibri"/>
                <w:sz w:val="20"/>
                <w:szCs w:val="20"/>
              </w:rPr>
              <w:t>PROGRAMAS CALENDARIZADOS DE EJECUCIÓN DE LOS TRABAJOS POR CONCEPTOS.</w:t>
            </w:r>
          </w:p>
        </w:tc>
      </w:tr>
      <w:tr w:rsidR="00933646" w:rsidRPr="00F258B8" w14:paraId="0D3F1498" w14:textId="77777777" w:rsidTr="00930E57">
        <w:trPr>
          <w:gridAfter w:val="1"/>
          <w:wAfter w:w="8" w:type="dxa"/>
          <w:jc w:val="center"/>
        </w:trPr>
        <w:tc>
          <w:tcPr>
            <w:tcW w:w="1838" w:type="dxa"/>
          </w:tcPr>
          <w:p w14:paraId="541A1FD4" w14:textId="5D056C4C" w:rsidR="00933646" w:rsidRPr="005E71DE" w:rsidRDefault="00933646" w:rsidP="00BF54CF">
            <w:pPr>
              <w:spacing w:after="0"/>
              <w:jc w:val="center"/>
              <w:rPr>
                <w:rFonts w:ascii="Verdana" w:hAnsi="Verdana"/>
                <w:sz w:val="20"/>
                <w:szCs w:val="20"/>
              </w:rPr>
            </w:pPr>
            <w:r w:rsidRPr="005E71DE">
              <w:rPr>
                <w:rFonts w:ascii="Verdana" w:hAnsi="Verdana" w:cs="Calibri"/>
                <w:sz w:val="20"/>
                <w:szCs w:val="20"/>
              </w:rPr>
              <w:t>ANEXO 7.A.21.2</w:t>
            </w:r>
          </w:p>
        </w:tc>
        <w:tc>
          <w:tcPr>
            <w:tcW w:w="8505" w:type="dxa"/>
          </w:tcPr>
          <w:p w14:paraId="0943E89A" w14:textId="375C7702" w:rsidR="00933646" w:rsidRPr="005E71DE" w:rsidRDefault="00933646" w:rsidP="00575233">
            <w:pPr>
              <w:spacing w:after="0"/>
              <w:rPr>
                <w:rFonts w:ascii="Verdana" w:hAnsi="Verdana" w:cs="Calibri"/>
                <w:sz w:val="20"/>
                <w:szCs w:val="20"/>
              </w:rPr>
            </w:pPr>
            <w:r w:rsidRPr="005E71DE">
              <w:rPr>
                <w:rFonts w:ascii="Verdana" w:hAnsi="Verdana" w:cs="Calibri"/>
                <w:sz w:val="20"/>
                <w:szCs w:val="20"/>
              </w:rPr>
              <w:t>PROGRAMAS CALENDARIZADOS DE ADQUISICIONES DE MATERIALES Y EQUIPO DE INSTALACIÓN PERMANENTE POR PARTIDAS</w:t>
            </w:r>
            <w:r w:rsidR="005F11D8" w:rsidRPr="005E71DE">
              <w:rPr>
                <w:rFonts w:ascii="Verdana" w:hAnsi="Verdana" w:cs="Calibri"/>
                <w:sz w:val="20"/>
                <w:szCs w:val="20"/>
              </w:rPr>
              <w:t>.</w:t>
            </w:r>
          </w:p>
        </w:tc>
      </w:tr>
      <w:tr w:rsidR="00933646" w:rsidRPr="00F258B8" w14:paraId="060A86B4" w14:textId="77777777" w:rsidTr="00930E57">
        <w:trPr>
          <w:gridAfter w:val="1"/>
          <w:wAfter w:w="8" w:type="dxa"/>
          <w:jc w:val="center"/>
        </w:trPr>
        <w:tc>
          <w:tcPr>
            <w:tcW w:w="1838" w:type="dxa"/>
          </w:tcPr>
          <w:p w14:paraId="4805CAFC" w14:textId="6B4D4CB8" w:rsidR="00933646" w:rsidRPr="005E71DE" w:rsidRDefault="00933646" w:rsidP="00BF54CF">
            <w:pPr>
              <w:spacing w:after="0"/>
              <w:jc w:val="center"/>
              <w:rPr>
                <w:rFonts w:ascii="Verdana" w:hAnsi="Verdana"/>
                <w:sz w:val="20"/>
                <w:szCs w:val="20"/>
              </w:rPr>
            </w:pPr>
            <w:r w:rsidRPr="005E71DE">
              <w:rPr>
                <w:rFonts w:ascii="Verdana" w:hAnsi="Verdana" w:cs="Calibri"/>
                <w:sz w:val="20"/>
                <w:szCs w:val="20"/>
              </w:rPr>
              <w:t xml:space="preserve">ANEXO </w:t>
            </w:r>
            <w:r w:rsidR="00E00CF2" w:rsidRPr="005E71DE">
              <w:rPr>
                <w:rFonts w:ascii="Verdana" w:hAnsi="Verdana" w:cs="Calibri"/>
                <w:sz w:val="20"/>
                <w:szCs w:val="20"/>
              </w:rPr>
              <w:t>7.A.21 3</w:t>
            </w:r>
          </w:p>
        </w:tc>
        <w:tc>
          <w:tcPr>
            <w:tcW w:w="8505" w:type="dxa"/>
          </w:tcPr>
          <w:p w14:paraId="2148EF21" w14:textId="42C3A4B9" w:rsidR="00933646" w:rsidRPr="005E71DE" w:rsidRDefault="00933646" w:rsidP="00575233">
            <w:pPr>
              <w:spacing w:after="0"/>
              <w:rPr>
                <w:rFonts w:ascii="Verdana" w:hAnsi="Verdana" w:cs="Calibri"/>
                <w:sz w:val="20"/>
                <w:szCs w:val="20"/>
              </w:rPr>
            </w:pPr>
            <w:r w:rsidRPr="005E71DE">
              <w:rPr>
                <w:rFonts w:ascii="Verdana" w:hAnsi="Verdana" w:cs="Calibri"/>
                <w:sz w:val="20"/>
                <w:szCs w:val="20"/>
              </w:rPr>
              <w:t>PROGRAMAS CALENDARIZADOS DE UTILIZACIÓN DE MAQUINARIA Y EQUIPO DE CONSTRUCCIÓN POR PARTIDAS.</w:t>
            </w:r>
          </w:p>
        </w:tc>
      </w:tr>
      <w:tr w:rsidR="00933646" w:rsidRPr="00F258B8" w14:paraId="73371472" w14:textId="77777777" w:rsidTr="00930E57">
        <w:trPr>
          <w:gridAfter w:val="1"/>
          <w:wAfter w:w="8" w:type="dxa"/>
          <w:jc w:val="center"/>
        </w:trPr>
        <w:tc>
          <w:tcPr>
            <w:tcW w:w="1838" w:type="dxa"/>
          </w:tcPr>
          <w:p w14:paraId="5CDE6654" w14:textId="6D9B6CDC" w:rsidR="00933646" w:rsidRPr="005E71DE" w:rsidRDefault="00933646" w:rsidP="00BF54CF">
            <w:pPr>
              <w:spacing w:after="0"/>
              <w:jc w:val="center"/>
              <w:rPr>
                <w:rFonts w:ascii="Verdana" w:hAnsi="Verdana"/>
                <w:sz w:val="20"/>
                <w:szCs w:val="20"/>
              </w:rPr>
            </w:pPr>
            <w:r w:rsidRPr="005E71DE">
              <w:rPr>
                <w:rFonts w:ascii="Verdana" w:hAnsi="Verdana" w:cs="Calibri"/>
                <w:sz w:val="20"/>
                <w:szCs w:val="20"/>
              </w:rPr>
              <w:t>ANEXO 7.A.21.4</w:t>
            </w:r>
          </w:p>
        </w:tc>
        <w:tc>
          <w:tcPr>
            <w:tcW w:w="8505" w:type="dxa"/>
          </w:tcPr>
          <w:p w14:paraId="5B089488" w14:textId="158691C2" w:rsidR="00933646" w:rsidRPr="005E71DE" w:rsidRDefault="00933646" w:rsidP="00575233">
            <w:pPr>
              <w:spacing w:after="0"/>
              <w:rPr>
                <w:rFonts w:ascii="Verdana" w:hAnsi="Verdana" w:cs="Calibri"/>
                <w:sz w:val="20"/>
                <w:szCs w:val="20"/>
              </w:rPr>
            </w:pPr>
            <w:r w:rsidRPr="005E71DE">
              <w:rPr>
                <w:rFonts w:ascii="Verdana" w:hAnsi="Verdana" w:cs="Calibri"/>
                <w:sz w:val="20"/>
                <w:szCs w:val="20"/>
              </w:rPr>
              <w:t>PROGRAMAS CALENDARIZADOS DE PERSONAL TÉCNICO ADMINISTRATIVO, OBRERO Y DE SERVICIOS POR PARTIDAS.</w:t>
            </w:r>
          </w:p>
        </w:tc>
      </w:tr>
      <w:tr w:rsidR="00933646" w:rsidRPr="00F258B8" w14:paraId="07F5F917" w14:textId="77777777" w:rsidTr="00930E57">
        <w:trPr>
          <w:gridAfter w:val="1"/>
          <w:wAfter w:w="8" w:type="dxa"/>
          <w:jc w:val="center"/>
        </w:trPr>
        <w:tc>
          <w:tcPr>
            <w:tcW w:w="1838" w:type="dxa"/>
          </w:tcPr>
          <w:p w14:paraId="231860F6" w14:textId="7AEE1F2F" w:rsidR="00933646" w:rsidRPr="005E71DE" w:rsidRDefault="00933646" w:rsidP="00BF54CF">
            <w:pPr>
              <w:spacing w:after="0"/>
              <w:jc w:val="center"/>
              <w:rPr>
                <w:rFonts w:ascii="Verdana" w:hAnsi="Verdana"/>
                <w:sz w:val="20"/>
                <w:szCs w:val="20"/>
              </w:rPr>
            </w:pPr>
            <w:r w:rsidRPr="005E71DE">
              <w:rPr>
                <w:rFonts w:ascii="Verdana" w:hAnsi="Verdana" w:cs="Calibri"/>
                <w:sz w:val="20"/>
                <w:szCs w:val="20"/>
              </w:rPr>
              <w:t>ANEXO 7.A.21.5</w:t>
            </w:r>
          </w:p>
        </w:tc>
        <w:tc>
          <w:tcPr>
            <w:tcW w:w="8505" w:type="dxa"/>
          </w:tcPr>
          <w:p w14:paraId="794C8778" w14:textId="1AE38C47" w:rsidR="00933646" w:rsidRPr="005E71DE" w:rsidRDefault="00933646" w:rsidP="00575233">
            <w:pPr>
              <w:spacing w:after="0"/>
              <w:rPr>
                <w:rFonts w:ascii="Verdana" w:hAnsi="Verdana" w:cs="Calibri"/>
                <w:sz w:val="20"/>
                <w:szCs w:val="20"/>
              </w:rPr>
            </w:pPr>
            <w:r w:rsidRPr="005E71DE">
              <w:rPr>
                <w:rFonts w:ascii="Verdana" w:hAnsi="Verdana" w:cs="Calibri"/>
                <w:sz w:val="20"/>
                <w:szCs w:val="20"/>
              </w:rPr>
              <w:t>PROGRAMAS CALENDARIZADOS DEL PERSONAL DE DIRECCIÓN, ADMINISTRACIÓN Y SUPERVISIÓN DE LOS TRABAJOS POR PARTIDAS.</w:t>
            </w:r>
          </w:p>
        </w:tc>
      </w:tr>
      <w:tr w:rsidR="0084110D" w:rsidRPr="00F258B8" w14:paraId="72E2CD0D" w14:textId="77777777" w:rsidTr="00930E57">
        <w:trPr>
          <w:trHeight w:val="505"/>
          <w:jc w:val="center"/>
        </w:trPr>
        <w:tc>
          <w:tcPr>
            <w:tcW w:w="10351" w:type="dxa"/>
            <w:gridSpan w:val="3"/>
            <w:vAlign w:val="center"/>
          </w:tcPr>
          <w:p w14:paraId="02618974" w14:textId="77777777" w:rsidR="0084110D" w:rsidRPr="005E71DE" w:rsidRDefault="0084110D" w:rsidP="002901C7">
            <w:pPr>
              <w:spacing w:after="0"/>
              <w:ind w:right="335"/>
              <w:jc w:val="center"/>
              <w:rPr>
                <w:rFonts w:ascii="Verdana" w:hAnsi="Verdana"/>
                <w:b/>
                <w:bCs/>
                <w:sz w:val="20"/>
                <w:szCs w:val="20"/>
                <w:u w:val="single"/>
              </w:rPr>
            </w:pPr>
            <w:r w:rsidRPr="005E71DE">
              <w:rPr>
                <w:rFonts w:ascii="Verdana" w:hAnsi="Verdana"/>
                <w:b/>
                <w:bCs/>
                <w:sz w:val="20"/>
                <w:szCs w:val="20"/>
                <w:u w:val="single"/>
              </w:rPr>
              <w:t>EL TERCER GRUPO DE DOCUMENTACIÓN ORIGINAL DEBERÁ ESTAR  FORMADO POR:</w:t>
            </w:r>
          </w:p>
        </w:tc>
      </w:tr>
      <w:tr w:rsidR="00933646" w:rsidRPr="00F258B8" w14:paraId="161EB44A" w14:textId="77777777" w:rsidTr="00930E57">
        <w:trPr>
          <w:gridAfter w:val="1"/>
          <w:wAfter w:w="8" w:type="dxa"/>
          <w:jc w:val="center"/>
        </w:trPr>
        <w:tc>
          <w:tcPr>
            <w:tcW w:w="1838" w:type="dxa"/>
          </w:tcPr>
          <w:p w14:paraId="01E1687C" w14:textId="022B9FD0" w:rsidR="00933646" w:rsidRPr="005E71DE" w:rsidRDefault="00933646" w:rsidP="00BF54CF">
            <w:pPr>
              <w:spacing w:after="0"/>
              <w:jc w:val="center"/>
              <w:rPr>
                <w:rFonts w:ascii="Verdana" w:hAnsi="Verdana"/>
                <w:sz w:val="20"/>
                <w:szCs w:val="20"/>
              </w:rPr>
            </w:pPr>
            <w:r w:rsidRPr="005E71DE">
              <w:rPr>
                <w:rFonts w:ascii="Verdana" w:hAnsi="Verdana" w:cs="Calibri"/>
                <w:sz w:val="20"/>
                <w:szCs w:val="20"/>
              </w:rPr>
              <w:t>ANEXO 7.A.22</w:t>
            </w:r>
          </w:p>
        </w:tc>
        <w:tc>
          <w:tcPr>
            <w:tcW w:w="8505" w:type="dxa"/>
          </w:tcPr>
          <w:p w14:paraId="3F7211B9" w14:textId="15743A16" w:rsidR="00933646" w:rsidRPr="005E71DE" w:rsidRDefault="00933646" w:rsidP="00575233">
            <w:pPr>
              <w:spacing w:after="0"/>
              <w:rPr>
                <w:rFonts w:ascii="Verdana" w:hAnsi="Verdana" w:cs="Calibri"/>
                <w:sz w:val="20"/>
                <w:szCs w:val="20"/>
              </w:rPr>
            </w:pPr>
            <w:r w:rsidRPr="005E71DE">
              <w:rPr>
                <w:rFonts w:ascii="Verdana" w:hAnsi="Verdana" w:cs="Calibri"/>
                <w:sz w:val="20"/>
                <w:szCs w:val="20"/>
              </w:rPr>
              <w:t>PLANOS DEBIDAMENTE SELLADOS Y FIRMADOS, LOS CUALES SERÁN PARTE INTEGRAL DEL DOCUMENTO.</w:t>
            </w:r>
          </w:p>
        </w:tc>
      </w:tr>
      <w:tr w:rsidR="0054041D" w:rsidRPr="00F258B8" w14:paraId="3E612007" w14:textId="77777777" w:rsidTr="00930E57">
        <w:trPr>
          <w:gridAfter w:val="1"/>
          <w:wAfter w:w="8" w:type="dxa"/>
          <w:jc w:val="center"/>
        </w:trPr>
        <w:tc>
          <w:tcPr>
            <w:tcW w:w="1838" w:type="dxa"/>
          </w:tcPr>
          <w:p w14:paraId="4D1CFE83" w14:textId="407BE4C0" w:rsidR="0054041D" w:rsidRPr="005E71DE" w:rsidRDefault="0054041D" w:rsidP="00BF54CF">
            <w:pPr>
              <w:spacing w:after="0"/>
              <w:jc w:val="center"/>
              <w:rPr>
                <w:rFonts w:ascii="Verdana" w:hAnsi="Verdana"/>
                <w:sz w:val="20"/>
                <w:szCs w:val="20"/>
              </w:rPr>
            </w:pPr>
            <w:r w:rsidRPr="005E71DE">
              <w:rPr>
                <w:rFonts w:ascii="Verdana" w:hAnsi="Verdana"/>
                <w:sz w:val="20"/>
                <w:szCs w:val="20"/>
              </w:rPr>
              <w:t>ANEXO 7.A.23</w:t>
            </w:r>
          </w:p>
        </w:tc>
        <w:tc>
          <w:tcPr>
            <w:tcW w:w="8505" w:type="dxa"/>
          </w:tcPr>
          <w:p w14:paraId="6C5CC792" w14:textId="5815F96E" w:rsidR="0054041D" w:rsidRPr="005E71DE" w:rsidRDefault="0054041D" w:rsidP="00575233">
            <w:pPr>
              <w:spacing w:after="0"/>
              <w:ind w:right="335"/>
              <w:rPr>
                <w:rFonts w:ascii="Verdana" w:hAnsi="Verdana"/>
                <w:bCs/>
                <w:sz w:val="20"/>
                <w:szCs w:val="20"/>
              </w:rPr>
            </w:pPr>
            <w:r w:rsidRPr="005E71DE">
              <w:rPr>
                <w:rFonts w:ascii="Verdana" w:hAnsi="Verdana"/>
                <w:bCs/>
                <w:sz w:val="20"/>
                <w:szCs w:val="20"/>
              </w:rPr>
              <w:t xml:space="preserve">CD CONTENIENDO ESCANEADA LA </w:t>
            </w:r>
            <w:r w:rsidR="002901C7" w:rsidRPr="005E71DE">
              <w:rPr>
                <w:rFonts w:ascii="Verdana" w:hAnsi="Verdana"/>
                <w:bCs/>
                <w:sz w:val="20"/>
                <w:szCs w:val="20"/>
              </w:rPr>
              <w:t>INFORMACIÓN</w:t>
            </w:r>
            <w:r w:rsidRPr="005E71DE">
              <w:rPr>
                <w:rFonts w:ascii="Verdana" w:hAnsi="Verdana"/>
                <w:bCs/>
                <w:sz w:val="20"/>
                <w:szCs w:val="20"/>
              </w:rPr>
              <w:t xml:space="preserve"> DE LA PROPUESTA </w:t>
            </w:r>
            <w:r w:rsidR="002901C7" w:rsidRPr="005E71DE">
              <w:rPr>
                <w:rFonts w:ascii="Verdana" w:hAnsi="Verdana"/>
                <w:bCs/>
                <w:sz w:val="20"/>
                <w:szCs w:val="20"/>
              </w:rPr>
              <w:t>TÉCNICA</w:t>
            </w:r>
            <w:r w:rsidRPr="005E71DE">
              <w:rPr>
                <w:rFonts w:ascii="Verdana" w:hAnsi="Verdana"/>
                <w:bCs/>
                <w:sz w:val="20"/>
                <w:szCs w:val="20"/>
              </w:rPr>
              <w:t>.</w:t>
            </w:r>
          </w:p>
        </w:tc>
      </w:tr>
      <w:tr w:rsidR="0084110D" w:rsidRPr="00F258B8" w14:paraId="5D58286F" w14:textId="77777777" w:rsidTr="00930E57">
        <w:trPr>
          <w:gridAfter w:val="1"/>
          <w:wAfter w:w="8" w:type="dxa"/>
          <w:jc w:val="center"/>
        </w:trPr>
        <w:tc>
          <w:tcPr>
            <w:tcW w:w="1838" w:type="dxa"/>
          </w:tcPr>
          <w:p w14:paraId="2FB14EF3" w14:textId="77777777" w:rsidR="0054041D" w:rsidRPr="005E71DE" w:rsidRDefault="0084110D" w:rsidP="00BF54CF">
            <w:pPr>
              <w:spacing w:after="0"/>
              <w:jc w:val="center"/>
              <w:rPr>
                <w:rFonts w:ascii="Verdana" w:hAnsi="Verdana"/>
                <w:b/>
                <w:sz w:val="20"/>
                <w:szCs w:val="20"/>
              </w:rPr>
            </w:pPr>
            <w:r w:rsidRPr="005E71DE">
              <w:rPr>
                <w:rFonts w:ascii="Verdana" w:hAnsi="Verdana"/>
                <w:b/>
                <w:sz w:val="20"/>
                <w:szCs w:val="20"/>
              </w:rPr>
              <w:t>7.B.</w:t>
            </w:r>
          </w:p>
          <w:p w14:paraId="32F72957" w14:textId="27096D42" w:rsidR="0084110D" w:rsidRPr="005E71DE" w:rsidRDefault="0084110D" w:rsidP="00BF54CF">
            <w:pPr>
              <w:spacing w:after="0"/>
              <w:jc w:val="center"/>
              <w:rPr>
                <w:rFonts w:ascii="Verdana" w:hAnsi="Verdana"/>
                <w:b/>
                <w:sz w:val="20"/>
                <w:szCs w:val="20"/>
              </w:rPr>
            </w:pPr>
            <w:r w:rsidRPr="005E71DE">
              <w:rPr>
                <w:rFonts w:ascii="Verdana" w:hAnsi="Verdana"/>
                <w:b/>
                <w:sz w:val="20"/>
                <w:szCs w:val="20"/>
              </w:rPr>
              <w:t>PROPUESTA ECONÓMICA</w:t>
            </w:r>
          </w:p>
        </w:tc>
        <w:tc>
          <w:tcPr>
            <w:tcW w:w="8505" w:type="dxa"/>
            <w:vAlign w:val="center"/>
          </w:tcPr>
          <w:p w14:paraId="4EF9B9C2" w14:textId="77777777" w:rsidR="0084110D" w:rsidRPr="005E71DE" w:rsidRDefault="0084110D" w:rsidP="00575233">
            <w:pPr>
              <w:spacing w:after="0"/>
              <w:rPr>
                <w:rFonts w:ascii="Verdana" w:hAnsi="Verdana"/>
                <w:sz w:val="20"/>
                <w:szCs w:val="20"/>
              </w:rPr>
            </w:pPr>
            <w:r w:rsidRPr="005E71DE">
              <w:rPr>
                <w:rFonts w:ascii="Verdana" w:hAnsi="Verdana"/>
                <w:b/>
                <w:bCs/>
                <w:sz w:val="20"/>
                <w:szCs w:val="20"/>
              </w:rPr>
              <w:t>EL SOBRE DE LA PROPUESTA ECONÓMICA DEBERÁ CONTENER LA SIGUIENTE DOCUMENTACIÓN:</w:t>
            </w:r>
          </w:p>
        </w:tc>
      </w:tr>
      <w:tr w:rsidR="00933646" w:rsidRPr="00F258B8" w14:paraId="7E01ED71" w14:textId="77777777" w:rsidTr="00930E57">
        <w:trPr>
          <w:gridAfter w:val="1"/>
          <w:wAfter w:w="8" w:type="dxa"/>
          <w:jc w:val="center"/>
        </w:trPr>
        <w:tc>
          <w:tcPr>
            <w:tcW w:w="1838" w:type="dxa"/>
          </w:tcPr>
          <w:p w14:paraId="1A1405D0" w14:textId="0C702AC6" w:rsidR="00933646" w:rsidRPr="005E71DE" w:rsidRDefault="00933646" w:rsidP="00575233">
            <w:pPr>
              <w:spacing w:after="0"/>
              <w:rPr>
                <w:rFonts w:ascii="Verdana" w:hAnsi="Verdana"/>
                <w:sz w:val="20"/>
                <w:szCs w:val="20"/>
              </w:rPr>
            </w:pPr>
            <w:r w:rsidRPr="005E71DE">
              <w:rPr>
                <w:rFonts w:ascii="Verdana" w:hAnsi="Verdana" w:cs="Calibri"/>
                <w:sz w:val="20"/>
                <w:szCs w:val="20"/>
              </w:rPr>
              <w:t>ANEXO 7.B.1</w:t>
            </w:r>
          </w:p>
        </w:tc>
        <w:tc>
          <w:tcPr>
            <w:tcW w:w="8505" w:type="dxa"/>
          </w:tcPr>
          <w:p w14:paraId="0D2FCE17" w14:textId="2D070072" w:rsidR="00933646" w:rsidRPr="005E71DE" w:rsidRDefault="00933646" w:rsidP="00575233">
            <w:pPr>
              <w:spacing w:after="0"/>
              <w:ind w:right="-74"/>
              <w:rPr>
                <w:rFonts w:ascii="Verdana" w:hAnsi="Verdana"/>
                <w:sz w:val="20"/>
                <w:szCs w:val="20"/>
              </w:rPr>
            </w:pPr>
            <w:r w:rsidRPr="005E71DE">
              <w:rPr>
                <w:rFonts w:ascii="Verdana" w:hAnsi="Verdana" w:cs="Calibri"/>
                <w:sz w:val="20"/>
                <w:szCs w:val="20"/>
              </w:rPr>
              <w:t>LA CARTA DE COMPROMISO DE LA PROPOSICIÓN.</w:t>
            </w:r>
          </w:p>
        </w:tc>
      </w:tr>
      <w:tr w:rsidR="00933646" w:rsidRPr="00F258B8" w14:paraId="6C4E2791" w14:textId="77777777" w:rsidTr="00930E57">
        <w:trPr>
          <w:gridAfter w:val="1"/>
          <w:wAfter w:w="8" w:type="dxa"/>
          <w:jc w:val="center"/>
        </w:trPr>
        <w:tc>
          <w:tcPr>
            <w:tcW w:w="1838" w:type="dxa"/>
          </w:tcPr>
          <w:p w14:paraId="2AFF04E2" w14:textId="499E2C2B" w:rsidR="00933646" w:rsidRPr="005E71DE" w:rsidRDefault="00933646" w:rsidP="00575233">
            <w:pPr>
              <w:spacing w:after="0"/>
              <w:rPr>
                <w:rFonts w:ascii="Verdana" w:hAnsi="Verdana"/>
                <w:sz w:val="20"/>
                <w:szCs w:val="20"/>
                <w:lang w:val="es-ES_tradnl"/>
              </w:rPr>
            </w:pPr>
            <w:r w:rsidRPr="005E71DE">
              <w:rPr>
                <w:rFonts w:ascii="Verdana" w:hAnsi="Verdana" w:cs="Calibri"/>
                <w:sz w:val="20"/>
                <w:szCs w:val="20"/>
              </w:rPr>
              <w:t>ANEXO 7.B.2</w:t>
            </w:r>
          </w:p>
        </w:tc>
        <w:tc>
          <w:tcPr>
            <w:tcW w:w="8505" w:type="dxa"/>
          </w:tcPr>
          <w:p w14:paraId="146B1D42" w14:textId="33DE6356" w:rsidR="00933646" w:rsidRPr="005E71DE" w:rsidRDefault="00933646" w:rsidP="00575233">
            <w:pPr>
              <w:spacing w:after="0"/>
              <w:rPr>
                <w:rFonts w:ascii="Verdana" w:hAnsi="Verdana"/>
                <w:sz w:val="20"/>
                <w:szCs w:val="20"/>
              </w:rPr>
            </w:pPr>
            <w:r w:rsidRPr="005E71DE">
              <w:rPr>
                <w:rFonts w:ascii="Verdana" w:hAnsi="Verdana" w:cs="Calibri"/>
                <w:sz w:val="20"/>
                <w:szCs w:val="20"/>
              </w:rPr>
              <w:t>CATALOGO DE CONCEPTOS POR UNIDADES DE MEDICIÓN CANTIDADES DE TRABAJO, PRECIOS UNITARIOS PROPUESTOS, IMPORTES PARCIALES Y EL TOTAL DE LA PROPOSICIÓN (EN LOS CATÁLOGOS DE CONCEPTOS ÚNICAMENTE EL VALOR DEL PRECIO UNITARIO SE EXPRESARA CON LETRA).</w:t>
            </w:r>
          </w:p>
        </w:tc>
      </w:tr>
      <w:tr w:rsidR="00933646" w:rsidRPr="00F258B8" w14:paraId="65FF20FF" w14:textId="77777777" w:rsidTr="00930E57">
        <w:trPr>
          <w:gridAfter w:val="1"/>
          <w:wAfter w:w="8" w:type="dxa"/>
          <w:jc w:val="center"/>
        </w:trPr>
        <w:tc>
          <w:tcPr>
            <w:tcW w:w="1838" w:type="dxa"/>
          </w:tcPr>
          <w:p w14:paraId="0D50E788" w14:textId="39337648" w:rsidR="00933646" w:rsidRPr="005E71DE" w:rsidRDefault="00933646" w:rsidP="00575233">
            <w:pPr>
              <w:spacing w:after="0"/>
              <w:rPr>
                <w:rFonts w:ascii="Verdana" w:hAnsi="Verdana"/>
                <w:sz w:val="20"/>
                <w:szCs w:val="20"/>
                <w:lang w:val="es-ES_tradnl"/>
              </w:rPr>
            </w:pPr>
            <w:r w:rsidRPr="005E71DE">
              <w:rPr>
                <w:rFonts w:ascii="Verdana" w:hAnsi="Verdana" w:cs="Calibri"/>
                <w:sz w:val="20"/>
                <w:szCs w:val="20"/>
              </w:rPr>
              <w:t>ANEXO 7.B.3</w:t>
            </w:r>
          </w:p>
        </w:tc>
        <w:tc>
          <w:tcPr>
            <w:tcW w:w="8505" w:type="dxa"/>
          </w:tcPr>
          <w:p w14:paraId="73CEF7A3" w14:textId="674FDBFF" w:rsidR="00933646" w:rsidRPr="005E71DE" w:rsidRDefault="00933646" w:rsidP="00575233">
            <w:pPr>
              <w:spacing w:after="0"/>
              <w:ind w:right="335"/>
              <w:rPr>
                <w:rFonts w:ascii="Verdana" w:hAnsi="Verdana"/>
                <w:sz w:val="20"/>
                <w:szCs w:val="20"/>
              </w:rPr>
            </w:pPr>
            <w:r w:rsidRPr="005E71DE">
              <w:rPr>
                <w:rFonts w:ascii="Verdana" w:hAnsi="Verdana" w:cs="Calibri"/>
                <w:sz w:val="20"/>
                <w:szCs w:val="20"/>
              </w:rPr>
              <w:t>ANÁLISIS DEL FACTOR DE SALARIO REAL.</w:t>
            </w:r>
          </w:p>
        </w:tc>
      </w:tr>
      <w:tr w:rsidR="00933646" w:rsidRPr="00F258B8" w14:paraId="396A999E" w14:textId="77777777" w:rsidTr="00930E57">
        <w:trPr>
          <w:gridAfter w:val="1"/>
          <w:wAfter w:w="8" w:type="dxa"/>
          <w:jc w:val="center"/>
        </w:trPr>
        <w:tc>
          <w:tcPr>
            <w:tcW w:w="1838" w:type="dxa"/>
          </w:tcPr>
          <w:p w14:paraId="07A1CF5A" w14:textId="723F6AF8" w:rsidR="00933646" w:rsidRPr="005E71DE" w:rsidRDefault="00933646" w:rsidP="00575233">
            <w:pPr>
              <w:spacing w:after="0"/>
              <w:rPr>
                <w:rFonts w:ascii="Verdana" w:hAnsi="Verdana"/>
                <w:sz w:val="20"/>
                <w:szCs w:val="20"/>
                <w:lang w:val="es-ES_tradnl"/>
              </w:rPr>
            </w:pPr>
            <w:r w:rsidRPr="005E71DE">
              <w:rPr>
                <w:rFonts w:ascii="Verdana" w:hAnsi="Verdana" w:cs="Calibri"/>
                <w:sz w:val="20"/>
                <w:szCs w:val="20"/>
              </w:rPr>
              <w:t>ANEXO 7.B.4</w:t>
            </w:r>
          </w:p>
        </w:tc>
        <w:tc>
          <w:tcPr>
            <w:tcW w:w="8505" w:type="dxa"/>
          </w:tcPr>
          <w:p w14:paraId="659C54B5" w14:textId="0824022C" w:rsidR="00933646" w:rsidRPr="005E71DE" w:rsidRDefault="00933646" w:rsidP="00575233">
            <w:pPr>
              <w:spacing w:after="0"/>
              <w:rPr>
                <w:rFonts w:ascii="Verdana" w:hAnsi="Verdana"/>
                <w:sz w:val="20"/>
                <w:szCs w:val="20"/>
              </w:rPr>
            </w:pPr>
            <w:r w:rsidRPr="005E71DE">
              <w:rPr>
                <w:rFonts w:ascii="Verdana" w:hAnsi="Verdana" w:cs="Calibri"/>
                <w:sz w:val="20"/>
                <w:szCs w:val="20"/>
              </w:rPr>
              <w:t>ANÁLISIS DETALLADO DEL FACTOR DE INDIRECTOS, ESTOS DEBERÁN ESTAR REPRESENTADOS COMO UN PORCENTAJE DEL COSTO DIRECTO E INCLUIRÁN: GASTOS DE ADMINISTRACIÓN DE OFICINAS CENTRALES, A LOS DE OBRA, SEGUROS Y FIANZAS Y PRUEBAS DE LABORATORIO DE MATERIALES Y DEMÁS INHERENTES.</w:t>
            </w:r>
          </w:p>
        </w:tc>
      </w:tr>
      <w:tr w:rsidR="00933646" w:rsidRPr="00F258B8" w14:paraId="1D259B68" w14:textId="77777777" w:rsidTr="00930E57">
        <w:trPr>
          <w:gridAfter w:val="1"/>
          <w:wAfter w:w="8" w:type="dxa"/>
          <w:jc w:val="center"/>
        </w:trPr>
        <w:tc>
          <w:tcPr>
            <w:tcW w:w="1838" w:type="dxa"/>
          </w:tcPr>
          <w:p w14:paraId="49941186" w14:textId="645439EF" w:rsidR="00933646" w:rsidRPr="005E71DE" w:rsidRDefault="00933646" w:rsidP="00575233">
            <w:pPr>
              <w:spacing w:after="0"/>
              <w:rPr>
                <w:rFonts w:ascii="Verdana" w:hAnsi="Verdana"/>
                <w:sz w:val="20"/>
                <w:szCs w:val="20"/>
              </w:rPr>
            </w:pPr>
            <w:r w:rsidRPr="005E71DE">
              <w:rPr>
                <w:rFonts w:ascii="Verdana" w:hAnsi="Verdana" w:cs="Calibri"/>
                <w:sz w:val="20"/>
                <w:szCs w:val="20"/>
              </w:rPr>
              <w:t>ANEXO 7.B.5</w:t>
            </w:r>
          </w:p>
        </w:tc>
        <w:tc>
          <w:tcPr>
            <w:tcW w:w="8505" w:type="dxa"/>
          </w:tcPr>
          <w:p w14:paraId="50711453" w14:textId="33146E19" w:rsidR="00933646" w:rsidRPr="005E71DE" w:rsidRDefault="00933646" w:rsidP="00575233">
            <w:pPr>
              <w:spacing w:after="0"/>
              <w:rPr>
                <w:rFonts w:ascii="Verdana" w:hAnsi="Verdana" w:cs="Calibri"/>
                <w:sz w:val="20"/>
                <w:szCs w:val="20"/>
              </w:rPr>
            </w:pPr>
            <w:r w:rsidRPr="005E71DE">
              <w:rPr>
                <w:rFonts w:ascii="Verdana" w:hAnsi="Verdana" w:cs="Calibri"/>
                <w:sz w:val="20"/>
                <w:szCs w:val="20"/>
              </w:rPr>
              <w:t>ANÁLISIS DETALLADO DE FINANCIAMIENTO, INDICANDO LA TASA DE INTERÉS APLICADA, LA CUAL PERMANECERÁ INVARIABLE DURANTE LA VIGENCIA DEL CONTRATO.</w:t>
            </w:r>
          </w:p>
        </w:tc>
      </w:tr>
      <w:tr w:rsidR="00933646" w:rsidRPr="00F258B8" w14:paraId="7D8D85DA" w14:textId="77777777" w:rsidTr="00930E57">
        <w:trPr>
          <w:gridAfter w:val="1"/>
          <w:wAfter w:w="8" w:type="dxa"/>
          <w:jc w:val="center"/>
        </w:trPr>
        <w:tc>
          <w:tcPr>
            <w:tcW w:w="1838" w:type="dxa"/>
          </w:tcPr>
          <w:p w14:paraId="46C7A3CC" w14:textId="0155C4B8" w:rsidR="00933646" w:rsidRPr="005E71DE" w:rsidRDefault="00933646" w:rsidP="00575233">
            <w:pPr>
              <w:spacing w:after="0"/>
              <w:rPr>
                <w:rFonts w:ascii="Verdana" w:hAnsi="Verdana"/>
                <w:sz w:val="20"/>
                <w:szCs w:val="20"/>
              </w:rPr>
            </w:pPr>
            <w:r w:rsidRPr="005E71DE">
              <w:rPr>
                <w:rFonts w:ascii="Verdana" w:hAnsi="Verdana" w:cs="Calibri"/>
                <w:sz w:val="20"/>
                <w:szCs w:val="20"/>
              </w:rPr>
              <w:lastRenderedPageBreak/>
              <w:t>ANEXO 7.B.6.</w:t>
            </w:r>
          </w:p>
        </w:tc>
        <w:tc>
          <w:tcPr>
            <w:tcW w:w="8505" w:type="dxa"/>
          </w:tcPr>
          <w:p w14:paraId="73E399BB" w14:textId="68821632" w:rsidR="00933646" w:rsidRPr="005E71DE" w:rsidRDefault="00933646" w:rsidP="00575233">
            <w:pPr>
              <w:spacing w:after="0"/>
              <w:ind w:right="335"/>
              <w:rPr>
                <w:rFonts w:ascii="Verdana" w:hAnsi="Verdana"/>
                <w:sz w:val="20"/>
                <w:szCs w:val="20"/>
              </w:rPr>
            </w:pPr>
            <w:r w:rsidRPr="005E71DE">
              <w:rPr>
                <w:rFonts w:ascii="Verdana" w:hAnsi="Verdana" w:cs="Calibri"/>
                <w:sz w:val="20"/>
                <w:szCs w:val="20"/>
              </w:rPr>
              <w:t xml:space="preserve">ANÁLISIS DE </w:t>
            </w:r>
            <w:r w:rsidR="00E96D92" w:rsidRPr="005E71DE">
              <w:rPr>
                <w:rFonts w:ascii="Verdana" w:hAnsi="Verdana" w:cs="Calibri"/>
                <w:sz w:val="20"/>
                <w:szCs w:val="20"/>
              </w:rPr>
              <w:t xml:space="preserve">COSTOS BÁSICOS Y </w:t>
            </w:r>
            <w:r w:rsidRPr="005E71DE">
              <w:rPr>
                <w:rFonts w:ascii="Verdana" w:hAnsi="Verdana" w:cs="Calibri"/>
                <w:sz w:val="20"/>
                <w:szCs w:val="20"/>
              </w:rPr>
              <w:t>PRECIOS UNITARIOS.</w:t>
            </w:r>
          </w:p>
        </w:tc>
      </w:tr>
      <w:tr w:rsidR="00933646" w:rsidRPr="00F258B8" w14:paraId="3DE48D13" w14:textId="77777777" w:rsidTr="00930E57">
        <w:trPr>
          <w:gridAfter w:val="1"/>
          <w:wAfter w:w="8" w:type="dxa"/>
          <w:jc w:val="center"/>
        </w:trPr>
        <w:tc>
          <w:tcPr>
            <w:tcW w:w="1838" w:type="dxa"/>
          </w:tcPr>
          <w:p w14:paraId="6F5ED891" w14:textId="6A4477C5" w:rsidR="00933646" w:rsidRPr="005E71DE" w:rsidRDefault="00933646" w:rsidP="00575233">
            <w:pPr>
              <w:spacing w:after="0"/>
              <w:rPr>
                <w:rFonts w:ascii="Verdana" w:hAnsi="Verdana"/>
                <w:sz w:val="20"/>
                <w:szCs w:val="20"/>
              </w:rPr>
            </w:pPr>
            <w:r w:rsidRPr="005E71DE">
              <w:rPr>
                <w:rFonts w:ascii="Verdana" w:hAnsi="Verdana" w:cs="Calibri"/>
                <w:sz w:val="20"/>
                <w:szCs w:val="20"/>
              </w:rPr>
              <w:t>ANEXO 7.B.6.</w:t>
            </w:r>
            <w:r w:rsidR="00E96D92" w:rsidRPr="005E71DE">
              <w:rPr>
                <w:rFonts w:ascii="Verdana" w:hAnsi="Verdana" w:cs="Calibri"/>
                <w:sz w:val="20"/>
                <w:szCs w:val="20"/>
              </w:rPr>
              <w:t>1</w:t>
            </w:r>
          </w:p>
        </w:tc>
        <w:tc>
          <w:tcPr>
            <w:tcW w:w="8505" w:type="dxa"/>
          </w:tcPr>
          <w:p w14:paraId="24A7368D" w14:textId="0F0A909B" w:rsidR="00933646" w:rsidRPr="005E71DE" w:rsidRDefault="00933646" w:rsidP="00575233">
            <w:pPr>
              <w:spacing w:after="0"/>
              <w:ind w:right="335"/>
              <w:rPr>
                <w:rFonts w:ascii="Verdana" w:hAnsi="Verdana"/>
                <w:sz w:val="20"/>
                <w:szCs w:val="20"/>
              </w:rPr>
            </w:pPr>
            <w:r w:rsidRPr="005E71DE">
              <w:rPr>
                <w:rFonts w:ascii="Verdana" w:hAnsi="Verdana" w:cs="Calibri"/>
                <w:sz w:val="20"/>
                <w:szCs w:val="20"/>
              </w:rPr>
              <w:t>ANÁLISIS DE COSTOS HORARIOS DE MAQUINARIA Y EQUIPO.</w:t>
            </w:r>
          </w:p>
        </w:tc>
      </w:tr>
      <w:tr w:rsidR="00933646" w:rsidRPr="00F258B8" w14:paraId="7BB69877" w14:textId="77777777" w:rsidTr="00930E57">
        <w:trPr>
          <w:gridAfter w:val="1"/>
          <w:wAfter w:w="8" w:type="dxa"/>
          <w:jc w:val="center"/>
        </w:trPr>
        <w:tc>
          <w:tcPr>
            <w:tcW w:w="1838" w:type="dxa"/>
          </w:tcPr>
          <w:p w14:paraId="0404E12E" w14:textId="100B8DFE" w:rsidR="00933646" w:rsidRPr="005E71DE" w:rsidRDefault="00933646" w:rsidP="00575233">
            <w:pPr>
              <w:spacing w:after="0"/>
              <w:rPr>
                <w:rFonts w:ascii="Verdana" w:hAnsi="Verdana"/>
                <w:sz w:val="20"/>
                <w:szCs w:val="20"/>
              </w:rPr>
            </w:pPr>
            <w:r w:rsidRPr="005E71DE">
              <w:rPr>
                <w:rFonts w:ascii="Verdana" w:hAnsi="Verdana" w:cs="Calibri"/>
                <w:sz w:val="20"/>
                <w:szCs w:val="20"/>
              </w:rPr>
              <w:t>ANEXO 7.B.7</w:t>
            </w:r>
          </w:p>
        </w:tc>
        <w:tc>
          <w:tcPr>
            <w:tcW w:w="8505" w:type="dxa"/>
          </w:tcPr>
          <w:p w14:paraId="4A3F5BEE" w14:textId="7E5DCC7E" w:rsidR="00933646" w:rsidRPr="005E71DE" w:rsidRDefault="00933646" w:rsidP="00575233">
            <w:pPr>
              <w:spacing w:after="0"/>
              <w:ind w:right="335"/>
              <w:rPr>
                <w:rFonts w:ascii="Verdana" w:hAnsi="Verdana"/>
                <w:sz w:val="20"/>
                <w:szCs w:val="20"/>
              </w:rPr>
            </w:pPr>
            <w:r w:rsidRPr="005E71DE">
              <w:rPr>
                <w:rFonts w:ascii="Verdana" w:hAnsi="Verdana" w:cs="Calibri"/>
                <w:sz w:val="20"/>
                <w:szCs w:val="20"/>
              </w:rPr>
              <w:t>EXPLOSIÓN DE INSUMOS</w:t>
            </w:r>
            <w:r w:rsidR="005F11D8" w:rsidRPr="005E71DE">
              <w:rPr>
                <w:rFonts w:ascii="Verdana" w:hAnsi="Verdana" w:cs="Calibri"/>
                <w:sz w:val="20"/>
                <w:szCs w:val="20"/>
              </w:rPr>
              <w:t>.</w:t>
            </w:r>
          </w:p>
        </w:tc>
      </w:tr>
      <w:tr w:rsidR="00933646" w:rsidRPr="00F258B8" w14:paraId="4BDDC1F7" w14:textId="77777777" w:rsidTr="00930E57">
        <w:trPr>
          <w:gridAfter w:val="1"/>
          <w:wAfter w:w="8" w:type="dxa"/>
          <w:jc w:val="center"/>
        </w:trPr>
        <w:tc>
          <w:tcPr>
            <w:tcW w:w="1838" w:type="dxa"/>
          </w:tcPr>
          <w:p w14:paraId="270419B9" w14:textId="10887993" w:rsidR="00933646" w:rsidRPr="005E71DE" w:rsidRDefault="00933646" w:rsidP="00575233">
            <w:pPr>
              <w:spacing w:after="0"/>
              <w:rPr>
                <w:rFonts w:ascii="Verdana" w:hAnsi="Verdana"/>
                <w:sz w:val="20"/>
                <w:szCs w:val="20"/>
              </w:rPr>
            </w:pPr>
            <w:r w:rsidRPr="005E71DE">
              <w:rPr>
                <w:rFonts w:ascii="Verdana" w:hAnsi="Verdana" w:cs="Calibri"/>
                <w:sz w:val="20"/>
                <w:szCs w:val="20"/>
              </w:rPr>
              <w:t>ANEXO 7.B.8</w:t>
            </w:r>
          </w:p>
        </w:tc>
        <w:tc>
          <w:tcPr>
            <w:tcW w:w="8505" w:type="dxa"/>
          </w:tcPr>
          <w:p w14:paraId="635B97DC" w14:textId="52DFD616" w:rsidR="00933646" w:rsidRPr="005E71DE" w:rsidRDefault="00933646" w:rsidP="00575233">
            <w:pPr>
              <w:spacing w:after="0"/>
              <w:rPr>
                <w:rFonts w:ascii="Verdana" w:hAnsi="Verdana"/>
                <w:sz w:val="20"/>
                <w:szCs w:val="20"/>
              </w:rPr>
            </w:pPr>
            <w:r w:rsidRPr="005E71DE">
              <w:rPr>
                <w:rFonts w:ascii="Verdana" w:hAnsi="Verdana" w:cs="Calibri"/>
                <w:sz w:val="20"/>
                <w:szCs w:val="20"/>
              </w:rPr>
              <w:t>DETERMINACIÓN DE CARGOS POR UTILIDAD CONSIDERANDO DENTRO DE ESTAS LOS CARGOS POR IMSS, INFONAVIT, SAR E INSPECCIÓN DE CONTRALORÍA Y SERVICIOS DE SUPERVISIÓN</w:t>
            </w:r>
            <w:r w:rsidR="005F11D8" w:rsidRPr="005E71DE">
              <w:rPr>
                <w:rFonts w:ascii="Verdana" w:hAnsi="Verdana" w:cs="Calibri"/>
                <w:sz w:val="20"/>
                <w:szCs w:val="20"/>
              </w:rPr>
              <w:t>.</w:t>
            </w:r>
          </w:p>
        </w:tc>
      </w:tr>
      <w:tr w:rsidR="00933646" w:rsidRPr="00F258B8" w14:paraId="2E8F9CCB" w14:textId="77777777" w:rsidTr="00930E57">
        <w:trPr>
          <w:gridAfter w:val="1"/>
          <w:wAfter w:w="8" w:type="dxa"/>
          <w:jc w:val="center"/>
        </w:trPr>
        <w:tc>
          <w:tcPr>
            <w:tcW w:w="1838" w:type="dxa"/>
          </w:tcPr>
          <w:p w14:paraId="156701EA" w14:textId="1266A48E" w:rsidR="00933646" w:rsidRPr="005E71DE" w:rsidRDefault="00933646" w:rsidP="00575233">
            <w:pPr>
              <w:spacing w:after="0"/>
              <w:rPr>
                <w:rFonts w:ascii="Verdana" w:hAnsi="Verdana"/>
                <w:sz w:val="20"/>
                <w:szCs w:val="20"/>
              </w:rPr>
            </w:pPr>
            <w:r w:rsidRPr="005E71DE">
              <w:rPr>
                <w:rFonts w:ascii="Verdana" w:hAnsi="Verdana" w:cs="Calibri"/>
                <w:sz w:val="20"/>
                <w:szCs w:val="20"/>
              </w:rPr>
              <w:t>ANEXO 7.B.9</w:t>
            </w:r>
          </w:p>
        </w:tc>
        <w:tc>
          <w:tcPr>
            <w:tcW w:w="8505" w:type="dxa"/>
          </w:tcPr>
          <w:p w14:paraId="2BC1380A" w14:textId="166B54F6" w:rsidR="00933646" w:rsidRPr="005E71DE" w:rsidRDefault="00933646" w:rsidP="00575233">
            <w:pPr>
              <w:spacing w:after="0"/>
              <w:ind w:right="335"/>
              <w:rPr>
                <w:rFonts w:ascii="Verdana" w:hAnsi="Verdana"/>
                <w:sz w:val="20"/>
                <w:szCs w:val="20"/>
              </w:rPr>
            </w:pPr>
            <w:r w:rsidRPr="005E71DE">
              <w:rPr>
                <w:rFonts w:ascii="Verdana" w:hAnsi="Verdana" w:cs="Calibri"/>
                <w:sz w:val="20"/>
                <w:szCs w:val="20"/>
              </w:rPr>
              <w:t xml:space="preserve">RESUMEN DEL IMPORTE TOTAL DE LA PROPOSICIÓN. </w:t>
            </w:r>
          </w:p>
        </w:tc>
      </w:tr>
      <w:tr w:rsidR="00933646" w:rsidRPr="00F258B8" w14:paraId="6616C2FF" w14:textId="77777777" w:rsidTr="00930E57">
        <w:trPr>
          <w:gridAfter w:val="1"/>
          <w:wAfter w:w="8" w:type="dxa"/>
          <w:jc w:val="center"/>
        </w:trPr>
        <w:tc>
          <w:tcPr>
            <w:tcW w:w="1838" w:type="dxa"/>
          </w:tcPr>
          <w:p w14:paraId="567EE452" w14:textId="5ECE267D" w:rsidR="00933646" w:rsidRPr="005E71DE" w:rsidRDefault="00933646" w:rsidP="00BF54CF">
            <w:pPr>
              <w:spacing w:after="0"/>
              <w:jc w:val="center"/>
              <w:rPr>
                <w:rFonts w:ascii="Verdana" w:hAnsi="Verdana"/>
                <w:sz w:val="20"/>
                <w:szCs w:val="20"/>
              </w:rPr>
            </w:pPr>
            <w:r w:rsidRPr="005E71DE">
              <w:rPr>
                <w:rFonts w:ascii="Verdana" w:hAnsi="Verdana" w:cs="Calibri"/>
                <w:sz w:val="20"/>
                <w:szCs w:val="20"/>
              </w:rPr>
              <w:t>ANEXO 7.B.10</w:t>
            </w:r>
          </w:p>
        </w:tc>
        <w:tc>
          <w:tcPr>
            <w:tcW w:w="8505" w:type="dxa"/>
          </w:tcPr>
          <w:p w14:paraId="5D0A100E" w14:textId="45A304B4" w:rsidR="00933646" w:rsidRPr="005E71DE" w:rsidRDefault="00933646" w:rsidP="00575233">
            <w:pPr>
              <w:spacing w:after="0"/>
              <w:rPr>
                <w:rFonts w:ascii="Verdana" w:hAnsi="Verdana"/>
                <w:sz w:val="20"/>
                <w:szCs w:val="20"/>
              </w:rPr>
            </w:pPr>
            <w:r w:rsidRPr="005E71DE">
              <w:rPr>
                <w:rFonts w:ascii="Verdana" w:hAnsi="Verdana" w:cs="Calibri"/>
                <w:sz w:val="20"/>
                <w:szCs w:val="20"/>
              </w:rPr>
              <w:t>PROGRAMAS DE MONTOS MENSUALES DE EJECUCIÓN DE LOS TRABAJOS POR PARTIDAS</w:t>
            </w:r>
            <w:r w:rsidR="005F11D8" w:rsidRPr="005E71DE">
              <w:rPr>
                <w:rFonts w:ascii="Verdana" w:hAnsi="Verdana" w:cs="Calibri"/>
                <w:sz w:val="20"/>
                <w:szCs w:val="20"/>
              </w:rPr>
              <w:t>.</w:t>
            </w:r>
          </w:p>
        </w:tc>
      </w:tr>
      <w:tr w:rsidR="00933646" w:rsidRPr="00F258B8" w14:paraId="658B826E" w14:textId="77777777" w:rsidTr="00930E57">
        <w:trPr>
          <w:gridAfter w:val="1"/>
          <w:wAfter w:w="8" w:type="dxa"/>
          <w:jc w:val="center"/>
        </w:trPr>
        <w:tc>
          <w:tcPr>
            <w:tcW w:w="1838" w:type="dxa"/>
          </w:tcPr>
          <w:p w14:paraId="1243AFA5" w14:textId="0D82EA85" w:rsidR="00933646" w:rsidRPr="005E71DE" w:rsidRDefault="00933646" w:rsidP="00BF54CF">
            <w:pPr>
              <w:spacing w:after="0"/>
              <w:jc w:val="center"/>
              <w:rPr>
                <w:rFonts w:ascii="Verdana" w:hAnsi="Verdana"/>
                <w:sz w:val="20"/>
                <w:szCs w:val="20"/>
              </w:rPr>
            </w:pPr>
            <w:r w:rsidRPr="005E71DE">
              <w:rPr>
                <w:rFonts w:ascii="Verdana" w:hAnsi="Verdana" w:cs="Calibri"/>
                <w:sz w:val="20"/>
                <w:szCs w:val="20"/>
              </w:rPr>
              <w:t>ANEXO 7.B.10.1</w:t>
            </w:r>
          </w:p>
        </w:tc>
        <w:tc>
          <w:tcPr>
            <w:tcW w:w="8505" w:type="dxa"/>
          </w:tcPr>
          <w:p w14:paraId="49B5FBD9" w14:textId="30B178C7" w:rsidR="00933646" w:rsidRPr="005E71DE" w:rsidRDefault="00933646" w:rsidP="00575233">
            <w:pPr>
              <w:spacing w:after="0"/>
              <w:rPr>
                <w:rFonts w:ascii="Verdana" w:hAnsi="Verdana"/>
                <w:sz w:val="20"/>
                <w:szCs w:val="20"/>
              </w:rPr>
            </w:pPr>
            <w:r w:rsidRPr="005E71DE">
              <w:rPr>
                <w:rFonts w:ascii="Verdana" w:hAnsi="Verdana" w:cs="Calibri"/>
                <w:sz w:val="20"/>
                <w:szCs w:val="20"/>
              </w:rPr>
              <w:t>PROGRAMAS DE MONTOS MENSUALES DE EJECUCIÓN DE LOS TRABAJOS POR CONCEPTO</w:t>
            </w:r>
            <w:r w:rsidR="005F11D8" w:rsidRPr="005E71DE">
              <w:rPr>
                <w:rFonts w:ascii="Verdana" w:hAnsi="Verdana" w:cs="Calibri"/>
                <w:sz w:val="20"/>
                <w:szCs w:val="20"/>
              </w:rPr>
              <w:t>.</w:t>
            </w:r>
          </w:p>
        </w:tc>
      </w:tr>
      <w:tr w:rsidR="00933646" w:rsidRPr="00F258B8" w14:paraId="3EA2618C" w14:textId="77777777" w:rsidTr="00930E57">
        <w:trPr>
          <w:gridAfter w:val="1"/>
          <w:wAfter w:w="8" w:type="dxa"/>
          <w:trHeight w:val="567"/>
          <w:jc w:val="center"/>
        </w:trPr>
        <w:tc>
          <w:tcPr>
            <w:tcW w:w="1838" w:type="dxa"/>
          </w:tcPr>
          <w:p w14:paraId="3417A48E" w14:textId="705A11F4" w:rsidR="00933646" w:rsidRPr="005E71DE" w:rsidRDefault="00933646" w:rsidP="00BF54CF">
            <w:pPr>
              <w:spacing w:after="0"/>
              <w:jc w:val="center"/>
              <w:rPr>
                <w:rFonts w:ascii="Verdana" w:hAnsi="Verdana"/>
                <w:sz w:val="20"/>
                <w:szCs w:val="20"/>
              </w:rPr>
            </w:pPr>
            <w:r w:rsidRPr="005E71DE">
              <w:rPr>
                <w:rFonts w:ascii="Verdana" w:hAnsi="Verdana" w:cs="Calibri"/>
                <w:sz w:val="20"/>
                <w:szCs w:val="20"/>
              </w:rPr>
              <w:t>ANEXO 7.B.10.2</w:t>
            </w:r>
          </w:p>
        </w:tc>
        <w:tc>
          <w:tcPr>
            <w:tcW w:w="8505" w:type="dxa"/>
          </w:tcPr>
          <w:p w14:paraId="0A10B953" w14:textId="3BC759BC" w:rsidR="00933646" w:rsidRPr="005E71DE" w:rsidRDefault="00933646" w:rsidP="00575233">
            <w:pPr>
              <w:spacing w:after="0"/>
              <w:rPr>
                <w:rFonts w:ascii="Verdana" w:hAnsi="Verdana"/>
                <w:sz w:val="20"/>
                <w:szCs w:val="20"/>
              </w:rPr>
            </w:pPr>
            <w:r w:rsidRPr="005E71DE">
              <w:rPr>
                <w:rFonts w:ascii="Verdana" w:hAnsi="Verdana" w:cs="Calibri"/>
                <w:sz w:val="20"/>
                <w:szCs w:val="20"/>
              </w:rPr>
              <w:t>PROGRAMAS DE MONTOS MENSUALES DE ADQUISICIONES DE MATERIALES Y EQUIPO DE INSTALACIÓN PERMANENTE POR PARTIDAS.</w:t>
            </w:r>
          </w:p>
        </w:tc>
      </w:tr>
      <w:tr w:rsidR="00933646" w:rsidRPr="00F258B8" w14:paraId="05C306E1" w14:textId="77777777" w:rsidTr="00930E57">
        <w:trPr>
          <w:gridAfter w:val="1"/>
          <w:wAfter w:w="8" w:type="dxa"/>
          <w:trHeight w:val="284"/>
          <w:jc w:val="center"/>
        </w:trPr>
        <w:tc>
          <w:tcPr>
            <w:tcW w:w="1838" w:type="dxa"/>
          </w:tcPr>
          <w:p w14:paraId="7684FAC4" w14:textId="10C9D9E7" w:rsidR="00933646" w:rsidRPr="005E71DE" w:rsidRDefault="00933646" w:rsidP="00BF54CF">
            <w:pPr>
              <w:spacing w:after="0"/>
              <w:jc w:val="center"/>
              <w:rPr>
                <w:rFonts w:ascii="Verdana" w:hAnsi="Verdana"/>
                <w:sz w:val="20"/>
                <w:szCs w:val="20"/>
              </w:rPr>
            </w:pPr>
            <w:r w:rsidRPr="005E71DE">
              <w:rPr>
                <w:rFonts w:ascii="Verdana" w:hAnsi="Verdana" w:cs="Calibri"/>
                <w:sz w:val="20"/>
                <w:szCs w:val="20"/>
              </w:rPr>
              <w:t>ANEXO 7.B.10.3</w:t>
            </w:r>
          </w:p>
        </w:tc>
        <w:tc>
          <w:tcPr>
            <w:tcW w:w="8505" w:type="dxa"/>
          </w:tcPr>
          <w:p w14:paraId="66953945" w14:textId="1C1121B8" w:rsidR="00933646" w:rsidRPr="005E71DE" w:rsidRDefault="00933646" w:rsidP="00575233">
            <w:pPr>
              <w:spacing w:after="0"/>
              <w:rPr>
                <w:rFonts w:ascii="Verdana" w:hAnsi="Verdana"/>
                <w:sz w:val="20"/>
                <w:szCs w:val="20"/>
              </w:rPr>
            </w:pPr>
            <w:r w:rsidRPr="005E71DE">
              <w:rPr>
                <w:rFonts w:ascii="Verdana" w:hAnsi="Verdana" w:cs="Calibri"/>
                <w:sz w:val="20"/>
                <w:szCs w:val="20"/>
              </w:rPr>
              <w:t>PROGRAMAS DE MONTOS MENSUALES DE UTILIZACIÓN DE MAQUINARIA Y EQUIPO DE CONSTRUCCIÓN POR PARTIDAS.</w:t>
            </w:r>
          </w:p>
        </w:tc>
      </w:tr>
      <w:tr w:rsidR="00933646" w:rsidRPr="00F258B8" w14:paraId="3FFAD259" w14:textId="77777777" w:rsidTr="00930E57">
        <w:trPr>
          <w:gridAfter w:val="1"/>
          <w:wAfter w:w="8" w:type="dxa"/>
          <w:trHeight w:val="284"/>
          <w:jc w:val="center"/>
        </w:trPr>
        <w:tc>
          <w:tcPr>
            <w:tcW w:w="1838" w:type="dxa"/>
          </w:tcPr>
          <w:p w14:paraId="25EB8E0D" w14:textId="3A37CC23" w:rsidR="00933646" w:rsidRPr="005E71DE" w:rsidRDefault="00933646" w:rsidP="00BF54CF">
            <w:pPr>
              <w:spacing w:after="0"/>
              <w:jc w:val="center"/>
              <w:rPr>
                <w:rFonts w:ascii="Verdana" w:hAnsi="Verdana"/>
                <w:sz w:val="20"/>
                <w:szCs w:val="20"/>
              </w:rPr>
            </w:pPr>
            <w:r w:rsidRPr="005E71DE">
              <w:rPr>
                <w:rFonts w:ascii="Verdana" w:hAnsi="Verdana" w:cs="Calibri"/>
                <w:sz w:val="20"/>
                <w:szCs w:val="20"/>
              </w:rPr>
              <w:t>ANEXO 7.B.10.4</w:t>
            </w:r>
          </w:p>
        </w:tc>
        <w:tc>
          <w:tcPr>
            <w:tcW w:w="8505" w:type="dxa"/>
          </w:tcPr>
          <w:p w14:paraId="58B557EC" w14:textId="382F259C" w:rsidR="00933646" w:rsidRPr="005E71DE" w:rsidRDefault="00933646" w:rsidP="00575233">
            <w:pPr>
              <w:spacing w:after="0"/>
              <w:rPr>
                <w:rFonts w:ascii="Verdana" w:hAnsi="Verdana"/>
                <w:sz w:val="20"/>
                <w:szCs w:val="20"/>
              </w:rPr>
            </w:pPr>
            <w:r w:rsidRPr="005E71DE">
              <w:rPr>
                <w:rFonts w:ascii="Verdana" w:hAnsi="Verdana" w:cs="Calibri"/>
                <w:sz w:val="20"/>
                <w:szCs w:val="20"/>
              </w:rPr>
              <w:t>PROGRAMAS DE MONTOS MENSUALES DEL PERSONAL TÉCNICO, ADMINISTRATIVO, OBRERO Y SERVICIOS POR PARTIDAS.</w:t>
            </w:r>
          </w:p>
        </w:tc>
      </w:tr>
      <w:tr w:rsidR="00933646" w:rsidRPr="00F258B8" w14:paraId="73DA3FDC" w14:textId="77777777" w:rsidTr="00930E57">
        <w:trPr>
          <w:gridAfter w:val="1"/>
          <w:wAfter w:w="8" w:type="dxa"/>
          <w:trHeight w:val="284"/>
          <w:jc w:val="center"/>
        </w:trPr>
        <w:tc>
          <w:tcPr>
            <w:tcW w:w="1838" w:type="dxa"/>
          </w:tcPr>
          <w:p w14:paraId="14648377" w14:textId="5B60731C" w:rsidR="00933646" w:rsidRPr="005E71DE" w:rsidRDefault="00933646" w:rsidP="00BF54CF">
            <w:pPr>
              <w:spacing w:after="0"/>
              <w:jc w:val="center"/>
              <w:rPr>
                <w:rFonts w:ascii="Verdana" w:hAnsi="Verdana"/>
                <w:sz w:val="20"/>
                <w:szCs w:val="20"/>
              </w:rPr>
            </w:pPr>
            <w:r w:rsidRPr="005E71DE">
              <w:rPr>
                <w:rFonts w:ascii="Verdana" w:hAnsi="Verdana" w:cs="Calibri"/>
                <w:sz w:val="20"/>
                <w:szCs w:val="20"/>
              </w:rPr>
              <w:t>ANEXO 7.B.10.5</w:t>
            </w:r>
          </w:p>
        </w:tc>
        <w:tc>
          <w:tcPr>
            <w:tcW w:w="8505" w:type="dxa"/>
          </w:tcPr>
          <w:p w14:paraId="6F142B9E" w14:textId="3A3A59A8" w:rsidR="00933646" w:rsidRPr="005E71DE" w:rsidRDefault="00933646" w:rsidP="00575233">
            <w:pPr>
              <w:spacing w:after="0"/>
              <w:rPr>
                <w:rFonts w:ascii="Verdana" w:hAnsi="Verdana"/>
                <w:sz w:val="20"/>
                <w:szCs w:val="20"/>
              </w:rPr>
            </w:pPr>
            <w:r w:rsidRPr="005E71DE">
              <w:rPr>
                <w:rFonts w:ascii="Verdana" w:hAnsi="Verdana" w:cs="Calibri"/>
                <w:sz w:val="20"/>
                <w:szCs w:val="20"/>
              </w:rPr>
              <w:t xml:space="preserve">PROGRAMAS DE MONTOS MENSUALES DEL PERSONAL DE DIRECCIÓN, ADMINISTRACIÓN Y SUPERVISIÓN DE LOS TRABAJOS POR PARTIDAS. </w:t>
            </w:r>
          </w:p>
        </w:tc>
      </w:tr>
      <w:tr w:rsidR="008B5CB7" w:rsidRPr="00F258B8" w14:paraId="368C5194" w14:textId="77777777" w:rsidTr="00930E57">
        <w:trPr>
          <w:gridAfter w:val="1"/>
          <w:wAfter w:w="8" w:type="dxa"/>
          <w:trHeight w:val="284"/>
          <w:jc w:val="center"/>
        </w:trPr>
        <w:tc>
          <w:tcPr>
            <w:tcW w:w="1838" w:type="dxa"/>
          </w:tcPr>
          <w:p w14:paraId="5D407B22" w14:textId="46D1A268" w:rsidR="008B5CB7" w:rsidRPr="005E71DE" w:rsidRDefault="008B5CB7" w:rsidP="00BF54CF">
            <w:pPr>
              <w:spacing w:after="0"/>
              <w:jc w:val="center"/>
              <w:rPr>
                <w:rFonts w:ascii="Verdana" w:hAnsi="Verdana" w:cs="Calibri"/>
                <w:sz w:val="20"/>
                <w:szCs w:val="20"/>
              </w:rPr>
            </w:pPr>
            <w:r w:rsidRPr="005E71DE">
              <w:rPr>
                <w:rFonts w:ascii="Verdana" w:hAnsi="Verdana" w:cs="Calibri"/>
                <w:sz w:val="20"/>
                <w:szCs w:val="20"/>
              </w:rPr>
              <w:t>ANEXO 7.B.11</w:t>
            </w:r>
          </w:p>
        </w:tc>
        <w:tc>
          <w:tcPr>
            <w:tcW w:w="8505" w:type="dxa"/>
          </w:tcPr>
          <w:p w14:paraId="0DC0BFD7" w14:textId="62235378" w:rsidR="008B5CB7" w:rsidRPr="005E71DE" w:rsidRDefault="008B5CB7" w:rsidP="00575233">
            <w:pPr>
              <w:spacing w:after="0"/>
              <w:jc w:val="left"/>
              <w:rPr>
                <w:rFonts w:ascii="Verdana" w:hAnsi="Verdana" w:cs="Calibri"/>
                <w:sz w:val="20"/>
                <w:szCs w:val="20"/>
              </w:rPr>
            </w:pPr>
            <w:r w:rsidRPr="005E71DE">
              <w:rPr>
                <w:rFonts w:ascii="Verdana" w:hAnsi="Verdana" w:cs="Calibri"/>
                <w:sz w:val="20"/>
                <w:szCs w:val="20"/>
              </w:rPr>
              <w:t>COSTOS GLOBALES INTEGRADOS</w:t>
            </w:r>
            <w:r w:rsidR="00253F27" w:rsidRPr="005E71DE">
              <w:rPr>
                <w:rFonts w:ascii="Verdana" w:hAnsi="Verdana" w:cs="Calibri"/>
                <w:sz w:val="20"/>
                <w:szCs w:val="20"/>
              </w:rPr>
              <w:t>.</w:t>
            </w:r>
          </w:p>
        </w:tc>
      </w:tr>
      <w:tr w:rsidR="002901C7" w:rsidRPr="00F258B8" w14:paraId="1143D3E3" w14:textId="77777777" w:rsidTr="00930E57">
        <w:trPr>
          <w:gridAfter w:val="1"/>
          <w:wAfter w:w="8" w:type="dxa"/>
          <w:trHeight w:val="284"/>
          <w:jc w:val="center"/>
        </w:trPr>
        <w:tc>
          <w:tcPr>
            <w:tcW w:w="1838" w:type="dxa"/>
          </w:tcPr>
          <w:p w14:paraId="17174462" w14:textId="74BBAEBE" w:rsidR="002901C7" w:rsidRPr="005E71DE" w:rsidRDefault="002901C7" w:rsidP="00BF54CF">
            <w:pPr>
              <w:spacing w:after="0"/>
              <w:jc w:val="center"/>
              <w:rPr>
                <w:rFonts w:ascii="Verdana" w:hAnsi="Verdana" w:cs="Calibri"/>
                <w:sz w:val="20"/>
                <w:szCs w:val="20"/>
              </w:rPr>
            </w:pPr>
            <w:r>
              <w:rPr>
                <w:rFonts w:ascii="Verdana" w:hAnsi="Verdana" w:cs="Calibri"/>
                <w:sz w:val="20"/>
                <w:szCs w:val="20"/>
              </w:rPr>
              <w:t>ANEXO 7.B.12</w:t>
            </w:r>
          </w:p>
        </w:tc>
        <w:tc>
          <w:tcPr>
            <w:tcW w:w="8505" w:type="dxa"/>
          </w:tcPr>
          <w:p w14:paraId="72A72503" w14:textId="33436A7F" w:rsidR="002901C7" w:rsidRPr="005E71DE" w:rsidRDefault="002901C7" w:rsidP="00FE48D2">
            <w:pPr>
              <w:spacing w:after="0"/>
              <w:rPr>
                <w:rFonts w:ascii="Verdana" w:hAnsi="Verdana" w:cs="Calibri"/>
                <w:sz w:val="20"/>
                <w:szCs w:val="20"/>
              </w:rPr>
            </w:pPr>
            <w:r w:rsidRPr="005E71DE">
              <w:rPr>
                <w:rFonts w:ascii="Verdana" w:hAnsi="Verdana"/>
                <w:bCs/>
                <w:sz w:val="20"/>
                <w:szCs w:val="20"/>
              </w:rPr>
              <w:t xml:space="preserve">CD CONTENIENDO ESCANEADA LA INFORMACIÓN DE LA PROPUESTA </w:t>
            </w:r>
            <w:r w:rsidR="00FE48D2">
              <w:rPr>
                <w:rFonts w:ascii="Verdana" w:hAnsi="Verdana"/>
                <w:bCs/>
                <w:sz w:val="20"/>
                <w:szCs w:val="20"/>
              </w:rPr>
              <w:t>ECONÓMICA</w:t>
            </w:r>
            <w:r w:rsidRPr="005E71DE">
              <w:rPr>
                <w:rFonts w:ascii="Verdana" w:hAnsi="Verdana"/>
                <w:bCs/>
                <w:sz w:val="20"/>
                <w:szCs w:val="20"/>
              </w:rPr>
              <w:t>.</w:t>
            </w:r>
          </w:p>
        </w:tc>
      </w:tr>
    </w:tbl>
    <w:p w14:paraId="1D033747" w14:textId="4E63AD69" w:rsidR="00253F27" w:rsidRPr="00EB4FFD" w:rsidRDefault="00FE4DB8" w:rsidP="00FE4DB8">
      <w:pPr>
        <w:rPr>
          <w:rFonts w:ascii="Verdana" w:hAnsi="Verdana"/>
          <w:b/>
          <w:i/>
          <w:sz w:val="18"/>
          <w:szCs w:val="18"/>
        </w:rPr>
      </w:pPr>
      <w:r w:rsidRPr="00EB4FFD">
        <w:rPr>
          <w:rFonts w:ascii="Verdana" w:hAnsi="Verdana"/>
          <w:i/>
          <w:sz w:val="18"/>
          <w:szCs w:val="18"/>
        </w:rPr>
        <w:t>TODA LA PAPELERÍA ANTES CITADA DEBERÁ VENIR FIRMADA POR EL REPRESENTANTE LEGAL DE LA EMPRESA Y SELLO RESPECTIVO, ADEMÁS DEBERÁ ESTAR PREFERENTEMENTE FOLIADA PARA UNA MEJOR LOCALIZACIÓN</w:t>
      </w:r>
      <w:r w:rsidR="003231C2" w:rsidRPr="00EB4FFD">
        <w:rPr>
          <w:rFonts w:ascii="Verdana" w:hAnsi="Verdana"/>
          <w:b/>
          <w:i/>
          <w:sz w:val="18"/>
          <w:szCs w:val="18"/>
        </w:rPr>
        <w:t>.</w:t>
      </w:r>
    </w:p>
    <w:p w14:paraId="64EEF252" w14:textId="1DF319BC" w:rsidR="00700D80" w:rsidRDefault="00700D80" w:rsidP="00FE4DB8">
      <w:pPr>
        <w:jc w:val="center"/>
        <w:rPr>
          <w:rFonts w:ascii="Verdana" w:hAnsi="Verdana"/>
          <w:b/>
          <w:sz w:val="18"/>
          <w:szCs w:val="18"/>
        </w:rPr>
      </w:pPr>
      <w:r w:rsidRPr="00EB4FFD">
        <w:rPr>
          <w:rFonts w:ascii="Verdana" w:hAnsi="Verdana"/>
          <w:b/>
          <w:sz w:val="18"/>
          <w:szCs w:val="18"/>
        </w:rPr>
        <w:t>RELACIÓN DE ANEXOS QUE INTEGRAN LAS PROPOSICIONES TÉCNICA Y ECONÓMICA.</w:t>
      </w:r>
    </w:p>
    <w:tbl>
      <w:tblPr>
        <w:tblStyle w:val="Tablaconcuadrcula"/>
        <w:tblW w:w="0" w:type="auto"/>
        <w:tblInd w:w="704" w:type="dxa"/>
        <w:tblLook w:val="04A0" w:firstRow="1" w:lastRow="0" w:firstColumn="1" w:lastColumn="0" w:noHBand="0" w:noVBand="1"/>
      </w:tblPr>
      <w:tblGrid>
        <w:gridCol w:w="2647"/>
        <w:gridCol w:w="3351"/>
        <w:gridCol w:w="2649"/>
      </w:tblGrid>
      <w:tr w:rsidR="001F389C" w14:paraId="4A65DC6A" w14:textId="77777777" w:rsidTr="001F389C">
        <w:tc>
          <w:tcPr>
            <w:tcW w:w="5998" w:type="dxa"/>
            <w:gridSpan w:val="2"/>
            <w:vAlign w:val="center"/>
          </w:tcPr>
          <w:p w14:paraId="555B4A0E" w14:textId="015A972A" w:rsidR="001F389C" w:rsidRDefault="001F389C" w:rsidP="001F389C">
            <w:pPr>
              <w:jc w:val="center"/>
              <w:rPr>
                <w:rFonts w:ascii="Verdana" w:hAnsi="Verdana"/>
                <w:b/>
                <w:i/>
                <w:sz w:val="18"/>
                <w:szCs w:val="18"/>
              </w:rPr>
            </w:pPr>
            <w:r>
              <w:rPr>
                <w:rFonts w:ascii="Verdana" w:hAnsi="Verdana"/>
                <w:b/>
                <w:i/>
                <w:sz w:val="18"/>
                <w:szCs w:val="18"/>
              </w:rPr>
              <w:t>7.A. TÉCNICA</w:t>
            </w:r>
          </w:p>
        </w:tc>
        <w:tc>
          <w:tcPr>
            <w:tcW w:w="2649" w:type="dxa"/>
            <w:vAlign w:val="center"/>
          </w:tcPr>
          <w:p w14:paraId="2A34E5EF" w14:textId="25A027CA" w:rsidR="001F389C" w:rsidRDefault="001F389C" w:rsidP="001F389C">
            <w:pPr>
              <w:jc w:val="center"/>
              <w:rPr>
                <w:rFonts w:ascii="Verdana" w:hAnsi="Verdana"/>
                <w:b/>
                <w:i/>
                <w:sz w:val="18"/>
                <w:szCs w:val="18"/>
              </w:rPr>
            </w:pPr>
            <w:r>
              <w:rPr>
                <w:rFonts w:ascii="Verdana" w:hAnsi="Verdana"/>
                <w:b/>
                <w:i/>
                <w:sz w:val="18"/>
                <w:szCs w:val="18"/>
              </w:rPr>
              <w:t>7.B. ECONÓMICA</w:t>
            </w:r>
          </w:p>
        </w:tc>
      </w:tr>
      <w:tr w:rsidR="00632570" w14:paraId="55667453" w14:textId="77777777" w:rsidTr="001F389C">
        <w:tc>
          <w:tcPr>
            <w:tcW w:w="2647" w:type="dxa"/>
          </w:tcPr>
          <w:p w14:paraId="01C135A5" w14:textId="11CA70A6" w:rsidR="00632570" w:rsidRPr="00537BE7" w:rsidRDefault="00632570" w:rsidP="00632570">
            <w:pPr>
              <w:pStyle w:val="Sinespaciado"/>
              <w:rPr>
                <w:rFonts w:ascii="Verdana" w:hAnsi="Verdana"/>
                <w:sz w:val="20"/>
                <w:szCs w:val="20"/>
                <w:lang w:val="es-MX"/>
              </w:rPr>
            </w:pPr>
            <w:r w:rsidRPr="00537BE7">
              <w:rPr>
                <w:rFonts w:ascii="Verdana" w:hAnsi="Verdana"/>
                <w:sz w:val="20"/>
                <w:szCs w:val="20"/>
                <w:lang w:val="es-MX"/>
              </w:rPr>
              <w:t>ANEXO 7.A.1</w:t>
            </w:r>
          </w:p>
          <w:p w14:paraId="7DBCABC1" w14:textId="483A9D5E" w:rsidR="00632570" w:rsidRPr="00537BE7" w:rsidRDefault="00632570" w:rsidP="00632570">
            <w:pPr>
              <w:pStyle w:val="Sinespaciado"/>
              <w:rPr>
                <w:rFonts w:ascii="Verdana" w:hAnsi="Verdana"/>
                <w:sz w:val="20"/>
                <w:szCs w:val="20"/>
                <w:lang w:val="es-MX"/>
              </w:rPr>
            </w:pPr>
            <w:r w:rsidRPr="00537BE7">
              <w:rPr>
                <w:rFonts w:ascii="Verdana" w:hAnsi="Verdana"/>
                <w:sz w:val="20"/>
                <w:szCs w:val="20"/>
                <w:lang w:val="es-MX"/>
              </w:rPr>
              <w:t>ANEXO 7.A.1.1</w:t>
            </w:r>
          </w:p>
          <w:p w14:paraId="6C97879F" w14:textId="7E161077" w:rsidR="00632570" w:rsidRPr="00537BE7" w:rsidRDefault="00632570" w:rsidP="00632570">
            <w:pPr>
              <w:pStyle w:val="Sinespaciado"/>
              <w:rPr>
                <w:rFonts w:ascii="Verdana" w:hAnsi="Verdana"/>
                <w:sz w:val="20"/>
                <w:szCs w:val="20"/>
                <w:lang w:val="es-MX"/>
              </w:rPr>
            </w:pPr>
            <w:r w:rsidRPr="00537BE7">
              <w:rPr>
                <w:rFonts w:ascii="Verdana" w:hAnsi="Verdana"/>
                <w:sz w:val="20"/>
                <w:szCs w:val="20"/>
                <w:lang w:val="es-MX"/>
              </w:rPr>
              <w:t xml:space="preserve">ANEXO </w:t>
            </w:r>
            <w:r w:rsidR="001F560A" w:rsidRPr="00537BE7">
              <w:rPr>
                <w:rFonts w:ascii="Verdana" w:hAnsi="Verdana"/>
                <w:sz w:val="20"/>
                <w:szCs w:val="20"/>
                <w:lang w:val="es-MX"/>
              </w:rPr>
              <w:t>7.A.1 2</w:t>
            </w:r>
          </w:p>
          <w:p w14:paraId="7CBEA911" w14:textId="03BBA228" w:rsidR="00632570" w:rsidRPr="00537BE7" w:rsidRDefault="00632570" w:rsidP="00632570">
            <w:pPr>
              <w:pStyle w:val="Sinespaciado"/>
              <w:rPr>
                <w:rFonts w:ascii="Verdana" w:hAnsi="Verdana"/>
                <w:sz w:val="20"/>
                <w:szCs w:val="20"/>
                <w:lang w:val="es-MX"/>
              </w:rPr>
            </w:pPr>
            <w:r w:rsidRPr="00537BE7">
              <w:rPr>
                <w:rFonts w:ascii="Verdana" w:hAnsi="Verdana"/>
                <w:sz w:val="20"/>
                <w:szCs w:val="20"/>
                <w:lang w:val="es-MX"/>
              </w:rPr>
              <w:t>ANEXO 7.A.1.3</w:t>
            </w:r>
          </w:p>
          <w:p w14:paraId="372A6F97" w14:textId="1EDF36CE" w:rsidR="00632570" w:rsidRPr="00537BE7" w:rsidRDefault="00632570" w:rsidP="00632570">
            <w:pPr>
              <w:pStyle w:val="Sinespaciado"/>
              <w:rPr>
                <w:rFonts w:ascii="Verdana" w:hAnsi="Verdana"/>
                <w:sz w:val="20"/>
                <w:szCs w:val="20"/>
                <w:lang w:val="es-MX"/>
              </w:rPr>
            </w:pPr>
            <w:r w:rsidRPr="00537BE7">
              <w:rPr>
                <w:rFonts w:ascii="Verdana" w:hAnsi="Verdana"/>
                <w:sz w:val="20"/>
                <w:szCs w:val="20"/>
                <w:lang w:val="es-MX"/>
              </w:rPr>
              <w:t>ANEXO 7.A.2</w:t>
            </w:r>
          </w:p>
          <w:p w14:paraId="31BD6B51" w14:textId="2F3B18F7" w:rsidR="00632570" w:rsidRPr="00537BE7" w:rsidRDefault="00632570" w:rsidP="00632570">
            <w:pPr>
              <w:pStyle w:val="Sinespaciado"/>
              <w:rPr>
                <w:rFonts w:ascii="Verdana" w:hAnsi="Verdana"/>
                <w:sz w:val="20"/>
                <w:szCs w:val="20"/>
                <w:lang w:val="es-MX"/>
              </w:rPr>
            </w:pPr>
            <w:r w:rsidRPr="00537BE7">
              <w:rPr>
                <w:rFonts w:ascii="Verdana" w:hAnsi="Verdana"/>
                <w:sz w:val="20"/>
                <w:szCs w:val="20"/>
                <w:lang w:val="es-MX"/>
              </w:rPr>
              <w:t>ANEXO 7.A.3</w:t>
            </w:r>
          </w:p>
          <w:p w14:paraId="3167F0DB" w14:textId="557FF6C8" w:rsidR="00632570" w:rsidRPr="00537BE7" w:rsidRDefault="00632570" w:rsidP="00632570">
            <w:pPr>
              <w:pStyle w:val="Sinespaciado"/>
              <w:rPr>
                <w:rFonts w:ascii="Verdana" w:hAnsi="Verdana"/>
                <w:sz w:val="20"/>
                <w:szCs w:val="20"/>
                <w:lang w:val="es-MX"/>
              </w:rPr>
            </w:pPr>
            <w:r w:rsidRPr="00537BE7">
              <w:rPr>
                <w:rFonts w:ascii="Verdana" w:hAnsi="Verdana"/>
                <w:sz w:val="20"/>
                <w:szCs w:val="20"/>
                <w:lang w:val="es-MX"/>
              </w:rPr>
              <w:t>ANEXO 7.A.4</w:t>
            </w:r>
          </w:p>
          <w:p w14:paraId="72ABB7EE" w14:textId="0F23B946" w:rsidR="00632570" w:rsidRPr="00537BE7" w:rsidRDefault="00632570" w:rsidP="00632570">
            <w:pPr>
              <w:pStyle w:val="Sinespaciado"/>
              <w:rPr>
                <w:rFonts w:ascii="Verdana" w:hAnsi="Verdana"/>
                <w:sz w:val="20"/>
                <w:szCs w:val="20"/>
                <w:lang w:val="es-MX"/>
              </w:rPr>
            </w:pPr>
            <w:r w:rsidRPr="00537BE7">
              <w:rPr>
                <w:rFonts w:ascii="Verdana" w:hAnsi="Verdana"/>
                <w:sz w:val="20"/>
                <w:szCs w:val="20"/>
                <w:lang w:val="es-MX"/>
              </w:rPr>
              <w:t>ANEXO 7.A.4.1</w:t>
            </w:r>
          </w:p>
          <w:p w14:paraId="61E0FF8C" w14:textId="5D22D688" w:rsidR="00632570" w:rsidRPr="00537BE7" w:rsidRDefault="00632570" w:rsidP="00632570">
            <w:pPr>
              <w:pStyle w:val="Sinespaciado"/>
              <w:rPr>
                <w:rFonts w:ascii="Verdana" w:hAnsi="Verdana"/>
                <w:sz w:val="20"/>
                <w:szCs w:val="20"/>
                <w:lang w:val="es-MX"/>
              </w:rPr>
            </w:pPr>
            <w:r w:rsidRPr="00537BE7">
              <w:rPr>
                <w:rFonts w:ascii="Verdana" w:hAnsi="Verdana"/>
                <w:sz w:val="20"/>
                <w:szCs w:val="20"/>
                <w:lang w:val="es-MX"/>
              </w:rPr>
              <w:t>ANEXO 7.A.5</w:t>
            </w:r>
          </w:p>
          <w:p w14:paraId="37FC967C" w14:textId="2F1D8562" w:rsidR="00632570" w:rsidRPr="00537BE7" w:rsidRDefault="00632570" w:rsidP="00632570">
            <w:pPr>
              <w:pStyle w:val="Sinespaciado"/>
              <w:rPr>
                <w:rFonts w:ascii="Verdana" w:hAnsi="Verdana"/>
                <w:sz w:val="20"/>
                <w:szCs w:val="20"/>
                <w:lang w:val="es-MX"/>
              </w:rPr>
            </w:pPr>
            <w:r w:rsidRPr="00537BE7">
              <w:rPr>
                <w:rFonts w:ascii="Verdana" w:hAnsi="Verdana"/>
                <w:sz w:val="20"/>
                <w:szCs w:val="20"/>
                <w:lang w:val="es-MX"/>
              </w:rPr>
              <w:t>ANEXO 7.A.6</w:t>
            </w:r>
          </w:p>
          <w:p w14:paraId="15D3857A" w14:textId="427B8B36" w:rsidR="00632570" w:rsidRPr="00537BE7" w:rsidRDefault="00632570" w:rsidP="00632570">
            <w:pPr>
              <w:pStyle w:val="Sinespaciado"/>
              <w:rPr>
                <w:rFonts w:ascii="Verdana" w:hAnsi="Verdana"/>
                <w:sz w:val="20"/>
                <w:szCs w:val="20"/>
                <w:lang w:val="es-MX"/>
              </w:rPr>
            </w:pPr>
            <w:r w:rsidRPr="00537BE7">
              <w:rPr>
                <w:rFonts w:ascii="Verdana" w:hAnsi="Verdana"/>
                <w:sz w:val="20"/>
                <w:szCs w:val="20"/>
                <w:lang w:val="es-MX"/>
              </w:rPr>
              <w:t>ANEXO 7.A.7</w:t>
            </w:r>
          </w:p>
          <w:p w14:paraId="33298AF1" w14:textId="43A9A084" w:rsidR="00632570" w:rsidRPr="00537BE7" w:rsidRDefault="00632570" w:rsidP="00632570">
            <w:pPr>
              <w:pStyle w:val="Sinespaciado"/>
              <w:rPr>
                <w:rFonts w:ascii="Verdana" w:hAnsi="Verdana"/>
                <w:sz w:val="20"/>
                <w:szCs w:val="20"/>
                <w:lang w:val="es-MX"/>
              </w:rPr>
            </w:pPr>
            <w:r w:rsidRPr="00537BE7">
              <w:rPr>
                <w:rFonts w:ascii="Verdana" w:hAnsi="Verdana"/>
                <w:sz w:val="20"/>
                <w:szCs w:val="20"/>
                <w:lang w:val="es-MX"/>
              </w:rPr>
              <w:t>ANEXO 7.A.8</w:t>
            </w:r>
          </w:p>
          <w:p w14:paraId="528CFD87" w14:textId="0809FE1C" w:rsidR="00632570" w:rsidRPr="00537BE7" w:rsidRDefault="00632570" w:rsidP="00632570">
            <w:pPr>
              <w:pStyle w:val="Sinespaciado"/>
              <w:rPr>
                <w:rFonts w:ascii="Verdana" w:hAnsi="Verdana"/>
                <w:sz w:val="20"/>
                <w:szCs w:val="20"/>
                <w:lang w:val="es-MX"/>
              </w:rPr>
            </w:pPr>
            <w:r w:rsidRPr="00537BE7">
              <w:rPr>
                <w:rFonts w:ascii="Verdana" w:hAnsi="Verdana"/>
                <w:sz w:val="20"/>
                <w:szCs w:val="20"/>
                <w:lang w:val="es-MX"/>
              </w:rPr>
              <w:t>ANEXO 7.A.9</w:t>
            </w:r>
          </w:p>
          <w:p w14:paraId="64BAE944" w14:textId="4C86AABB" w:rsidR="00632570" w:rsidRPr="00537BE7" w:rsidRDefault="00632570" w:rsidP="00632570">
            <w:pPr>
              <w:pStyle w:val="Sinespaciado"/>
              <w:rPr>
                <w:rFonts w:ascii="Verdana" w:hAnsi="Verdana"/>
                <w:sz w:val="20"/>
                <w:szCs w:val="20"/>
                <w:lang w:val="es-MX"/>
              </w:rPr>
            </w:pPr>
            <w:r w:rsidRPr="00537BE7">
              <w:rPr>
                <w:rFonts w:ascii="Verdana" w:hAnsi="Verdana"/>
                <w:sz w:val="20"/>
                <w:szCs w:val="20"/>
                <w:lang w:val="es-MX"/>
              </w:rPr>
              <w:t>ANEXO 7.A.10</w:t>
            </w:r>
          </w:p>
          <w:p w14:paraId="44B9795C" w14:textId="15FA8D11" w:rsidR="00632570" w:rsidRPr="00537BE7" w:rsidRDefault="00632570" w:rsidP="00632570">
            <w:pPr>
              <w:pStyle w:val="Sinespaciado"/>
              <w:rPr>
                <w:rFonts w:ascii="Verdana" w:hAnsi="Verdana"/>
                <w:sz w:val="20"/>
                <w:szCs w:val="20"/>
                <w:lang w:val="es-MX"/>
              </w:rPr>
            </w:pPr>
            <w:r w:rsidRPr="00537BE7">
              <w:rPr>
                <w:rFonts w:ascii="Verdana" w:hAnsi="Verdana"/>
                <w:sz w:val="20"/>
                <w:szCs w:val="20"/>
                <w:lang w:val="es-MX"/>
              </w:rPr>
              <w:t>ANEXO 7.A.10.1</w:t>
            </w:r>
          </w:p>
          <w:p w14:paraId="06AF5058" w14:textId="47885EEA" w:rsidR="00632570" w:rsidRPr="00537BE7" w:rsidRDefault="00632570" w:rsidP="00632570">
            <w:pPr>
              <w:pStyle w:val="Sinespaciado"/>
              <w:rPr>
                <w:rFonts w:ascii="Verdana" w:hAnsi="Verdana"/>
                <w:sz w:val="20"/>
                <w:szCs w:val="20"/>
                <w:lang w:val="es-MX"/>
              </w:rPr>
            </w:pPr>
            <w:r w:rsidRPr="00537BE7">
              <w:rPr>
                <w:rFonts w:ascii="Verdana" w:hAnsi="Verdana"/>
                <w:sz w:val="20"/>
                <w:szCs w:val="20"/>
                <w:lang w:val="es-MX"/>
              </w:rPr>
              <w:t xml:space="preserve">ANEXO </w:t>
            </w:r>
            <w:r w:rsidR="001F560A" w:rsidRPr="00537BE7">
              <w:rPr>
                <w:rFonts w:ascii="Verdana" w:hAnsi="Verdana"/>
                <w:sz w:val="20"/>
                <w:szCs w:val="20"/>
                <w:lang w:val="es-MX"/>
              </w:rPr>
              <w:t>7.A.10 2</w:t>
            </w:r>
          </w:p>
          <w:p w14:paraId="55DC19DC" w14:textId="5344F6A4" w:rsidR="00632570" w:rsidRPr="001F389C" w:rsidRDefault="00632570" w:rsidP="00632570">
            <w:pPr>
              <w:pStyle w:val="Sinespaciado"/>
              <w:rPr>
                <w:rFonts w:ascii="Verdana" w:hAnsi="Verdana"/>
                <w:sz w:val="20"/>
                <w:szCs w:val="20"/>
              </w:rPr>
            </w:pPr>
            <w:r w:rsidRPr="001F389C">
              <w:rPr>
                <w:rFonts w:ascii="Verdana" w:hAnsi="Verdana"/>
                <w:sz w:val="20"/>
                <w:szCs w:val="20"/>
              </w:rPr>
              <w:t>ANEXO 7.A.10.3</w:t>
            </w:r>
          </w:p>
          <w:p w14:paraId="2884A0BF" w14:textId="27A713B7" w:rsidR="00632570" w:rsidRPr="001F389C" w:rsidRDefault="00632570" w:rsidP="00632570">
            <w:pPr>
              <w:pStyle w:val="Sinespaciado"/>
              <w:rPr>
                <w:rFonts w:ascii="Verdana" w:hAnsi="Verdana"/>
                <w:sz w:val="20"/>
                <w:szCs w:val="20"/>
              </w:rPr>
            </w:pPr>
            <w:r w:rsidRPr="001F389C">
              <w:rPr>
                <w:rFonts w:ascii="Verdana" w:hAnsi="Verdana"/>
                <w:sz w:val="20"/>
                <w:szCs w:val="20"/>
              </w:rPr>
              <w:t>ANEXO 7.A.10.3.1</w:t>
            </w:r>
          </w:p>
          <w:p w14:paraId="40C59923" w14:textId="372D9771" w:rsidR="00632570" w:rsidRPr="001F389C" w:rsidRDefault="00632570" w:rsidP="001F560A">
            <w:pPr>
              <w:pStyle w:val="Sinespaciado"/>
              <w:rPr>
                <w:rFonts w:ascii="Verdana" w:hAnsi="Verdana"/>
                <w:i/>
                <w:sz w:val="20"/>
                <w:szCs w:val="20"/>
              </w:rPr>
            </w:pPr>
            <w:r w:rsidRPr="001F389C">
              <w:rPr>
                <w:rFonts w:ascii="Verdana" w:hAnsi="Verdana"/>
                <w:sz w:val="20"/>
                <w:szCs w:val="20"/>
              </w:rPr>
              <w:t>ANEXO 7.A.10.3.2</w:t>
            </w:r>
          </w:p>
        </w:tc>
        <w:tc>
          <w:tcPr>
            <w:tcW w:w="3351" w:type="dxa"/>
          </w:tcPr>
          <w:p w14:paraId="28BDC131" w14:textId="0E818E4C" w:rsidR="005516AE" w:rsidRPr="00537BE7" w:rsidRDefault="005516AE" w:rsidP="005516AE">
            <w:pPr>
              <w:pStyle w:val="Sinespaciado"/>
              <w:rPr>
                <w:rFonts w:ascii="Verdana" w:hAnsi="Verdana"/>
                <w:sz w:val="20"/>
                <w:szCs w:val="20"/>
                <w:lang w:val="es-MX"/>
              </w:rPr>
            </w:pPr>
            <w:r w:rsidRPr="00537BE7">
              <w:rPr>
                <w:rFonts w:ascii="Verdana" w:hAnsi="Verdana"/>
                <w:sz w:val="20"/>
                <w:szCs w:val="20"/>
                <w:lang w:val="es-MX"/>
              </w:rPr>
              <w:t>ANEXO 7.A.11</w:t>
            </w:r>
          </w:p>
          <w:p w14:paraId="12A9371E" w14:textId="6B448F16" w:rsidR="005516AE" w:rsidRPr="00537BE7" w:rsidRDefault="005516AE" w:rsidP="005516AE">
            <w:pPr>
              <w:pStyle w:val="Sinespaciado"/>
              <w:rPr>
                <w:rFonts w:ascii="Verdana" w:hAnsi="Verdana"/>
                <w:sz w:val="20"/>
                <w:szCs w:val="20"/>
                <w:lang w:val="es-MX"/>
              </w:rPr>
            </w:pPr>
            <w:r w:rsidRPr="00537BE7">
              <w:rPr>
                <w:rFonts w:ascii="Verdana" w:hAnsi="Verdana"/>
                <w:sz w:val="20"/>
                <w:szCs w:val="20"/>
                <w:lang w:val="es-MX"/>
              </w:rPr>
              <w:t>ANEXO 7.A.12</w:t>
            </w:r>
          </w:p>
          <w:p w14:paraId="00B423DD" w14:textId="744D3BA6" w:rsidR="005516AE" w:rsidRPr="00537BE7" w:rsidRDefault="005516AE" w:rsidP="005516AE">
            <w:pPr>
              <w:pStyle w:val="Sinespaciado"/>
              <w:rPr>
                <w:rFonts w:ascii="Verdana" w:hAnsi="Verdana"/>
                <w:sz w:val="20"/>
                <w:szCs w:val="20"/>
                <w:lang w:val="es-MX"/>
              </w:rPr>
            </w:pPr>
            <w:r w:rsidRPr="00537BE7">
              <w:rPr>
                <w:rFonts w:ascii="Verdana" w:hAnsi="Verdana"/>
                <w:sz w:val="20"/>
                <w:szCs w:val="20"/>
                <w:lang w:val="es-MX"/>
              </w:rPr>
              <w:t>ANEXO 7.A.13</w:t>
            </w:r>
          </w:p>
          <w:p w14:paraId="19D07DF9" w14:textId="42F1EE73" w:rsidR="005516AE" w:rsidRPr="00537BE7" w:rsidRDefault="005516AE" w:rsidP="005516AE">
            <w:pPr>
              <w:pStyle w:val="Sinespaciado"/>
              <w:rPr>
                <w:rFonts w:ascii="Verdana" w:hAnsi="Verdana"/>
                <w:sz w:val="20"/>
                <w:szCs w:val="20"/>
                <w:lang w:val="es-MX"/>
              </w:rPr>
            </w:pPr>
            <w:r w:rsidRPr="00537BE7">
              <w:rPr>
                <w:rFonts w:ascii="Verdana" w:hAnsi="Verdana"/>
                <w:sz w:val="20"/>
                <w:szCs w:val="20"/>
                <w:lang w:val="es-MX"/>
              </w:rPr>
              <w:t>ANEXO 7.A.14</w:t>
            </w:r>
          </w:p>
          <w:p w14:paraId="6E7D8522" w14:textId="6EBEC0DA" w:rsidR="005516AE" w:rsidRPr="00537BE7" w:rsidRDefault="005516AE" w:rsidP="005516AE">
            <w:pPr>
              <w:pStyle w:val="Sinespaciado"/>
              <w:rPr>
                <w:rFonts w:ascii="Verdana" w:hAnsi="Verdana"/>
                <w:sz w:val="20"/>
                <w:szCs w:val="20"/>
                <w:lang w:val="es-MX"/>
              </w:rPr>
            </w:pPr>
            <w:r w:rsidRPr="00537BE7">
              <w:rPr>
                <w:rFonts w:ascii="Verdana" w:hAnsi="Verdana"/>
                <w:sz w:val="20"/>
                <w:szCs w:val="20"/>
                <w:lang w:val="es-MX"/>
              </w:rPr>
              <w:t>ANEXO 7.A.15</w:t>
            </w:r>
          </w:p>
          <w:p w14:paraId="60696039" w14:textId="54B24AEE" w:rsidR="005516AE" w:rsidRPr="00537BE7" w:rsidRDefault="005516AE" w:rsidP="005516AE">
            <w:pPr>
              <w:pStyle w:val="Sinespaciado"/>
              <w:rPr>
                <w:rFonts w:ascii="Verdana" w:hAnsi="Verdana"/>
                <w:sz w:val="20"/>
                <w:szCs w:val="20"/>
                <w:lang w:val="es-MX"/>
              </w:rPr>
            </w:pPr>
            <w:r w:rsidRPr="00537BE7">
              <w:rPr>
                <w:rFonts w:ascii="Verdana" w:hAnsi="Verdana"/>
                <w:sz w:val="20"/>
                <w:szCs w:val="20"/>
                <w:lang w:val="es-MX"/>
              </w:rPr>
              <w:t>ANEXO 7.A.16</w:t>
            </w:r>
          </w:p>
          <w:p w14:paraId="459D5E79" w14:textId="152288B2" w:rsidR="005516AE" w:rsidRPr="00537BE7" w:rsidRDefault="005516AE" w:rsidP="005516AE">
            <w:pPr>
              <w:pStyle w:val="Sinespaciado"/>
              <w:rPr>
                <w:rFonts w:ascii="Verdana" w:hAnsi="Verdana"/>
                <w:sz w:val="20"/>
                <w:szCs w:val="20"/>
                <w:lang w:val="es-MX"/>
              </w:rPr>
            </w:pPr>
            <w:r w:rsidRPr="00537BE7">
              <w:rPr>
                <w:rFonts w:ascii="Verdana" w:hAnsi="Verdana"/>
                <w:sz w:val="20"/>
                <w:szCs w:val="20"/>
                <w:lang w:val="es-MX"/>
              </w:rPr>
              <w:t>ANEXO 7.A.17</w:t>
            </w:r>
          </w:p>
          <w:p w14:paraId="413E13C9" w14:textId="0577F74C" w:rsidR="005516AE" w:rsidRPr="00537BE7" w:rsidRDefault="005516AE" w:rsidP="005516AE">
            <w:pPr>
              <w:pStyle w:val="Sinespaciado"/>
              <w:rPr>
                <w:rFonts w:ascii="Verdana" w:hAnsi="Verdana"/>
                <w:sz w:val="20"/>
                <w:szCs w:val="20"/>
                <w:lang w:val="es-MX"/>
              </w:rPr>
            </w:pPr>
            <w:r w:rsidRPr="00537BE7">
              <w:rPr>
                <w:rFonts w:ascii="Verdana" w:hAnsi="Verdana"/>
                <w:sz w:val="20"/>
                <w:szCs w:val="20"/>
                <w:lang w:val="es-MX"/>
              </w:rPr>
              <w:t>ANEXO 7.A.18</w:t>
            </w:r>
          </w:p>
          <w:p w14:paraId="0589D8F8" w14:textId="21D7CB0B" w:rsidR="005516AE" w:rsidRPr="00537BE7" w:rsidRDefault="005516AE" w:rsidP="005516AE">
            <w:pPr>
              <w:pStyle w:val="Sinespaciado"/>
              <w:rPr>
                <w:rFonts w:ascii="Verdana" w:hAnsi="Verdana"/>
                <w:sz w:val="20"/>
                <w:szCs w:val="20"/>
                <w:lang w:val="es-MX"/>
              </w:rPr>
            </w:pPr>
            <w:r w:rsidRPr="00537BE7">
              <w:rPr>
                <w:rFonts w:ascii="Verdana" w:hAnsi="Verdana"/>
                <w:sz w:val="20"/>
                <w:szCs w:val="20"/>
                <w:lang w:val="es-MX"/>
              </w:rPr>
              <w:t>ANEXO 7.A.19</w:t>
            </w:r>
          </w:p>
          <w:p w14:paraId="1455587F" w14:textId="7FD65D4F" w:rsidR="005516AE" w:rsidRPr="00537BE7" w:rsidRDefault="005516AE" w:rsidP="005516AE">
            <w:pPr>
              <w:pStyle w:val="Sinespaciado"/>
              <w:rPr>
                <w:rFonts w:ascii="Verdana" w:hAnsi="Verdana"/>
                <w:sz w:val="20"/>
                <w:szCs w:val="20"/>
                <w:lang w:val="es-MX"/>
              </w:rPr>
            </w:pPr>
            <w:r w:rsidRPr="00537BE7">
              <w:rPr>
                <w:rFonts w:ascii="Verdana" w:hAnsi="Verdana"/>
                <w:sz w:val="20"/>
                <w:szCs w:val="20"/>
                <w:lang w:val="es-MX"/>
              </w:rPr>
              <w:t>ANEXO 7.A.20</w:t>
            </w:r>
          </w:p>
          <w:p w14:paraId="2930AEAB" w14:textId="5C496230" w:rsidR="005516AE" w:rsidRPr="00537BE7" w:rsidRDefault="005516AE" w:rsidP="005516AE">
            <w:pPr>
              <w:pStyle w:val="Sinespaciado"/>
              <w:rPr>
                <w:rFonts w:ascii="Verdana" w:hAnsi="Verdana"/>
                <w:sz w:val="20"/>
                <w:szCs w:val="20"/>
                <w:lang w:val="es-MX"/>
              </w:rPr>
            </w:pPr>
            <w:r w:rsidRPr="00537BE7">
              <w:rPr>
                <w:rFonts w:ascii="Verdana" w:hAnsi="Verdana"/>
                <w:sz w:val="20"/>
                <w:szCs w:val="20"/>
                <w:lang w:val="es-MX"/>
              </w:rPr>
              <w:t>ANEXO 7.A.21</w:t>
            </w:r>
          </w:p>
          <w:p w14:paraId="4BA9A83E" w14:textId="1E49842B" w:rsidR="005516AE" w:rsidRPr="00537BE7" w:rsidRDefault="005516AE" w:rsidP="005516AE">
            <w:pPr>
              <w:pStyle w:val="Sinespaciado"/>
              <w:rPr>
                <w:rFonts w:ascii="Verdana" w:hAnsi="Verdana"/>
                <w:sz w:val="20"/>
                <w:szCs w:val="20"/>
                <w:lang w:val="es-MX"/>
              </w:rPr>
            </w:pPr>
            <w:r w:rsidRPr="00537BE7">
              <w:rPr>
                <w:rFonts w:ascii="Verdana" w:hAnsi="Verdana"/>
                <w:sz w:val="20"/>
                <w:szCs w:val="20"/>
                <w:lang w:val="es-MX"/>
              </w:rPr>
              <w:t>ANEXO 7.A.21.1</w:t>
            </w:r>
          </w:p>
          <w:p w14:paraId="46A82F5C" w14:textId="2D03A103" w:rsidR="005516AE" w:rsidRPr="00537BE7" w:rsidRDefault="005516AE" w:rsidP="005516AE">
            <w:pPr>
              <w:pStyle w:val="Sinespaciado"/>
              <w:rPr>
                <w:rFonts w:ascii="Verdana" w:hAnsi="Verdana"/>
                <w:sz w:val="20"/>
                <w:szCs w:val="20"/>
                <w:lang w:val="es-MX"/>
              </w:rPr>
            </w:pPr>
            <w:r w:rsidRPr="00537BE7">
              <w:rPr>
                <w:rFonts w:ascii="Verdana" w:hAnsi="Verdana"/>
                <w:sz w:val="20"/>
                <w:szCs w:val="20"/>
                <w:lang w:val="es-MX"/>
              </w:rPr>
              <w:t>ANEXO 7.A.21.2</w:t>
            </w:r>
          </w:p>
          <w:p w14:paraId="3D2DB849" w14:textId="23EDFD57" w:rsidR="005516AE" w:rsidRPr="00537BE7" w:rsidRDefault="005516AE" w:rsidP="005516AE">
            <w:pPr>
              <w:pStyle w:val="Sinespaciado"/>
              <w:rPr>
                <w:rFonts w:ascii="Verdana" w:hAnsi="Verdana"/>
                <w:sz w:val="20"/>
                <w:szCs w:val="20"/>
                <w:lang w:val="es-MX"/>
              </w:rPr>
            </w:pPr>
            <w:r w:rsidRPr="00537BE7">
              <w:rPr>
                <w:rFonts w:ascii="Verdana" w:hAnsi="Verdana"/>
                <w:sz w:val="20"/>
                <w:szCs w:val="20"/>
                <w:lang w:val="es-MX"/>
              </w:rPr>
              <w:t>ANEXO 7.A.21.3</w:t>
            </w:r>
          </w:p>
          <w:p w14:paraId="1E039686" w14:textId="02E5E3B9" w:rsidR="005516AE" w:rsidRPr="00537BE7" w:rsidRDefault="005516AE" w:rsidP="005516AE">
            <w:pPr>
              <w:pStyle w:val="Sinespaciado"/>
              <w:rPr>
                <w:rFonts w:ascii="Verdana" w:hAnsi="Verdana"/>
                <w:sz w:val="20"/>
                <w:szCs w:val="20"/>
                <w:lang w:val="es-MX"/>
              </w:rPr>
            </w:pPr>
            <w:r w:rsidRPr="00537BE7">
              <w:rPr>
                <w:rFonts w:ascii="Verdana" w:hAnsi="Verdana"/>
                <w:sz w:val="20"/>
                <w:szCs w:val="20"/>
                <w:lang w:val="es-MX"/>
              </w:rPr>
              <w:t>ANEXO 7.A.21.4</w:t>
            </w:r>
          </w:p>
          <w:p w14:paraId="0AB24988" w14:textId="5E8D0085" w:rsidR="005516AE" w:rsidRPr="00537BE7" w:rsidRDefault="005516AE" w:rsidP="005516AE">
            <w:pPr>
              <w:pStyle w:val="Sinespaciado"/>
              <w:rPr>
                <w:rFonts w:ascii="Verdana" w:hAnsi="Verdana"/>
                <w:sz w:val="20"/>
                <w:szCs w:val="20"/>
                <w:lang w:val="es-MX"/>
              </w:rPr>
            </w:pPr>
            <w:r w:rsidRPr="00537BE7">
              <w:rPr>
                <w:rFonts w:ascii="Verdana" w:hAnsi="Verdana"/>
                <w:sz w:val="20"/>
                <w:szCs w:val="20"/>
                <w:lang w:val="es-MX"/>
              </w:rPr>
              <w:t>ANEXO 7.A.21.5</w:t>
            </w:r>
          </w:p>
          <w:p w14:paraId="74BB9861" w14:textId="495C394D" w:rsidR="005516AE" w:rsidRPr="001F389C" w:rsidRDefault="005516AE" w:rsidP="005516AE">
            <w:pPr>
              <w:pStyle w:val="Sinespaciado"/>
              <w:rPr>
                <w:rFonts w:ascii="Verdana" w:hAnsi="Verdana"/>
                <w:sz w:val="20"/>
                <w:szCs w:val="20"/>
              </w:rPr>
            </w:pPr>
            <w:r w:rsidRPr="001F389C">
              <w:rPr>
                <w:rFonts w:ascii="Verdana" w:hAnsi="Verdana"/>
                <w:sz w:val="20"/>
                <w:szCs w:val="20"/>
              </w:rPr>
              <w:t>ANEXO 7.A.22</w:t>
            </w:r>
          </w:p>
          <w:p w14:paraId="7790AA41" w14:textId="35C3DDEF" w:rsidR="00632570" w:rsidRPr="001F389C" w:rsidRDefault="001F389C" w:rsidP="005516AE">
            <w:pPr>
              <w:pStyle w:val="Sinespaciado"/>
              <w:rPr>
                <w:rFonts w:ascii="Verdana" w:hAnsi="Verdana"/>
                <w:i/>
                <w:sz w:val="20"/>
                <w:szCs w:val="20"/>
              </w:rPr>
            </w:pPr>
            <w:r w:rsidRPr="001F389C">
              <w:rPr>
                <w:rFonts w:ascii="Verdana" w:hAnsi="Verdana"/>
                <w:i/>
                <w:sz w:val="20"/>
                <w:szCs w:val="20"/>
              </w:rPr>
              <w:t>ANEXO 7.A.23</w:t>
            </w:r>
          </w:p>
        </w:tc>
        <w:tc>
          <w:tcPr>
            <w:tcW w:w="2649" w:type="dxa"/>
          </w:tcPr>
          <w:p w14:paraId="331F5504" w14:textId="434D985D" w:rsidR="00632570" w:rsidRPr="001F389C" w:rsidRDefault="001F389C" w:rsidP="001F389C">
            <w:pPr>
              <w:pStyle w:val="Sinespaciado"/>
              <w:rPr>
                <w:rFonts w:ascii="Verdana" w:hAnsi="Verdana"/>
                <w:sz w:val="20"/>
                <w:szCs w:val="20"/>
              </w:rPr>
            </w:pPr>
            <w:r w:rsidRPr="001F389C">
              <w:rPr>
                <w:rFonts w:ascii="Verdana" w:hAnsi="Verdana"/>
                <w:sz w:val="20"/>
                <w:szCs w:val="20"/>
              </w:rPr>
              <w:t>7.B.1</w:t>
            </w:r>
          </w:p>
          <w:p w14:paraId="7CD7135E" w14:textId="2BAC9131" w:rsidR="001F389C" w:rsidRPr="001F389C" w:rsidRDefault="001F389C" w:rsidP="001F389C">
            <w:pPr>
              <w:pStyle w:val="Sinespaciado"/>
              <w:rPr>
                <w:rFonts w:ascii="Verdana" w:hAnsi="Verdana"/>
                <w:sz w:val="20"/>
                <w:szCs w:val="20"/>
              </w:rPr>
            </w:pPr>
            <w:r w:rsidRPr="001F389C">
              <w:rPr>
                <w:rFonts w:ascii="Verdana" w:hAnsi="Verdana"/>
                <w:sz w:val="20"/>
                <w:szCs w:val="20"/>
              </w:rPr>
              <w:t>7.B.2</w:t>
            </w:r>
          </w:p>
          <w:p w14:paraId="621EC541" w14:textId="0FB24DAC" w:rsidR="001F389C" w:rsidRPr="001F389C" w:rsidRDefault="001F389C" w:rsidP="001F389C">
            <w:pPr>
              <w:pStyle w:val="Sinespaciado"/>
              <w:rPr>
                <w:rFonts w:ascii="Verdana" w:hAnsi="Verdana"/>
                <w:sz w:val="20"/>
                <w:szCs w:val="20"/>
              </w:rPr>
            </w:pPr>
            <w:r w:rsidRPr="001F389C">
              <w:rPr>
                <w:rFonts w:ascii="Verdana" w:hAnsi="Verdana"/>
                <w:sz w:val="20"/>
                <w:szCs w:val="20"/>
              </w:rPr>
              <w:t>7.B.3</w:t>
            </w:r>
          </w:p>
          <w:p w14:paraId="39AA9EDF" w14:textId="632B2CFC" w:rsidR="001F389C" w:rsidRPr="001F389C" w:rsidRDefault="001F389C" w:rsidP="001F389C">
            <w:pPr>
              <w:pStyle w:val="Sinespaciado"/>
              <w:rPr>
                <w:rFonts w:ascii="Verdana" w:hAnsi="Verdana"/>
                <w:sz w:val="20"/>
                <w:szCs w:val="20"/>
              </w:rPr>
            </w:pPr>
            <w:r w:rsidRPr="001F389C">
              <w:rPr>
                <w:rFonts w:ascii="Verdana" w:hAnsi="Verdana"/>
                <w:sz w:val="20"/>
                <w:szCs w:val="20"/>
              </w:rPr>
              <w:t>7.B.4</w:t>
            </w:r>
          </w:p>
          <w:p w14:paraId="62D74BA5" w14:textId="3DA8FD4B" w:rsidR="001F389C" w:rsidRPr="001F389C" w:rsidRDefault="001F389C" w:rsidP="001F389C">
            <w:pPr>
              <w:pStyle w:val="Sinespaciado"/>
              <w:rPr>
                <w:rFonts w:ascii="Verdana" w:hAnsi="Verdana"/>
                <w:sz w:val="20"/>
                <w:szCs w:val="20"/>
              </w:rPr>
            </w:pPr>
            <w:r w:rsidRPr="001F389C">
              <w:rPr>
                <w:rFonts w:ascii="Verdana" w:hAnsi="Verdana"/>
                <w:sz w:val="20"/>
                <w:szCs w:val="20"/>
              </w:rPr>
              <w:t>7.B.5</w:t>
            </w:r>
          </w:p>
          <w:p w14:paraId="6939AEA1" w14:textId="627E4778" w:rsidR="001F389C" w:rsidRPr="001F389C" w:rsidRDefault="001F389C" w:rsidP="001F389C">
            <w:pPr>
              <w:pStyle w:val="Sinespaciado"/>
              <w:rPr>
                <w:rFonts w:ascii="Verdana" w:hAnsi="Verdana"/>
                <w:sz w:val="20"/>
                <w:szCs w:val="20"/>
              </w:rPr>
            </w:pPr>
            <w:r w:rsidRPr="001F389C">
              <w:rPr>
                <w:rFonts w:ascii="Verdana" w:hAnsi="Verdana"/>
                <w:sz w:val="20"/>
                <w:szCs w:val="20"/>
              </w:rPr>
              <w:t>7.B.6</w:t>
            </w:r>
          </w:p>
          <w:p w14:paraId="3A267544" w14:textId="563541BE" w:rsidR="001F389C" w:rsidRPr="001F389C" w:rsidRDefault="001F389C" w:rsidP="001F389C">
            <w:pPr>
              <w:pStyle w:val="Sinespaciado"/>
              <w:rPr>
                <w:rFonts w:ascii="Verdana" w:hAnsi="Verdana"/>
                <w:sz w:val="20"/>
                <w:szCs w:val="20"/>
              </w:rPr>
            </w:pPr>
            <w:r w:rsidRPr="001F389C">
              <w:rPr>
                <w:rFonts w:ascii="Verdana" w:hAnsi="Verdana"/>
                <w:sz w:val="20"/>
                <w:szCs w:val="20"/>
              </w:rPr>
              <w:t>7.B.6.1</w:t>
            </w:r>
          </w:p>
          <w:p w14:paraId="14C4DC6C" w14:textId="03FE43E7" w:rsidR="001F389C" w:rsidRPr="001F389C" w:rsidRDefault="001F389C" w:rsidP="001F389C">
            <w:pPr>
              <w:pStyle w:val="Sinespaciado"/>
              <w:rPr>
                <w:rFonts w:ascii="Verdana" w:hAnsi="Verdana"/>
                <w:sz w:val="20"/>
                <w:szCs w:val="20"/>
              </w:rPr>
            </w:pPr>
            <w:r w:rsidRPr="001F389C">
              <w:rPr>
                <w:rFonts w:ascii="Verdana" w:hAnsi="Verdana"/>
                <w:sz w:val="20"/>
                <w:szCs w:val="20"/>
              </w:rPr>
              <w:t>7.B.7</w:t>
            </w:r>
          </w:p>
          <w:p w14:paraId="7518F3CF" w14:textId="77804084" w:rsidR="001F389C" w:rsidRPr="001F389C" w:rsidRDefault="001F389C" w:rsidP="001F389C">
            <w:pPr>
              <w:pStyle w:val="Sinespaciado"/>
              <w:rPr>
                <w:rFonts w:ascii="Verdana" w:hAnsi="Verdana"/>
                <w:sz w:val="20"/>
                <w:szCs w:val="20"/>
              </w:rPr>
            </w:pPr>
            <w:r w:rsidRPr="001F389C">
              <w:rPr>
                <w:rFonts w:ascii="Verdana" w:hAnsi="Verdana"/>
                <w:sz w:val="20"/>
                <w:szCs w:val="20"/>
              </w:rPr>
              <w:t>7.B.8</w:t>
            </w:r>
          </w:p>
          <w:p w14:paraId="45B1E178" w14:textId="46357AA0" w:rsidR="001F389C" w:rsidRPr="001F389C" w:rsidRDefault="001F389C" w:rsidP="001F389C">
            <w:pPr>
              <w:pStyle w:val="Sinespaciado"/>
              <w:rPr>
                <w:rFonts w:ascii="Verdana" w:hAnsi="Verdana"/>
                <w:sz w:val="20"/>
                <w:szCs w:val="20"/>
              </w:rPr>
            </w:pPr>
            <w:r w:rsidRPr="001F389C">
              <w:rPr>
                <w:rFonts w:ascii="Verdana" w:hAnsi="Verdana"/>
                <w:sz w:val="20"/>
                <w:szCs w:val="20"/>
              </w:rPr>
              <w:t>7.B.9</w:t>
            </w:r>
          </w:p>
          <w:p w14:paraId="64503837" w14:textId="78B68C25" w:rsidR="001F389C" w:rsidRPr="001F389C" w:rsidRDefault="001F389C" w:rsidP="001F389C">
            <w:pPr>
              <w:pStyle w:val="Sinespaciado"/>
              <w:rPr>
                <w:rFonts w:ascii="Verdana" w:hAnsi="Verdana"/>
                <w:sz w:val="20"/>
                <w:szCs w:val="20"/>
              </w:rPr>
            </w:pPr>
            <w:r w:rsidRPr="001F389C">
              <w:rPr>
                <w:rFonts w:ascii="Verdana" w:hAnsi="Verdana"/>
                <w:sz w:val="20"/>
                <w:szCs w:val="20"/>
              </w:rPr>
              <w:t>7.B.10</w:t>
            </w:r>
          </w:p>
          <w:p w14:paraId="340E86CA" w14:textId="022DE2AA" w:rsidR="001F389C" w:rsidRPr="001F389C" w:rsidRDefault="001F389C" w:rsidP="001F389C">
            <w:pPr>
              <w:pStyle w:val="Sinespaciado"/>
              <w:rPr>
                <w:rFonts w:ascii="Verdana" w:hAnsi="Verdana"/>
                <w:sz w:val="20"/>
                <w:szCs w:val="20"/>
              </w:rPr>
            </w:pPr>
            <w:r w:rsidRPr="001F389C">
              <w:rPr>
                <w:rFonts w:ascii="Verdana" w:hAnsi="Verdana"/>
                <w:sz w:val="20"/>
                <w:szCs w:val="20"/>
              </w:rPr>
              <w:t>7.B.10.1</w:t>
            </w:r>
          </w:p>
          <w:p w14:paraId="6E1AD681" w14:textId="477E861B" w:rsidR="001F389C" w:rsidRPr="001F389C" w:rsidRDefault="001F389C" w:rsidP="001F389C">
            <w:pPr>
              <w:pStyle w:val="Sinespaciado"/>
              <w:rPr>
                <w:rFonts w:ascii="Verdana" w:hAnsi="Verdana"/>
                <w:sz w:val="20"/>
                <w:szCs w:val="20"/>
              </w:rPr>
            </w:pPr>
            <w:r w:rsidRPr="001F389C">
              <w:rPr>
                <w:rFonts w:ascii="Verdana" w:hAnsi="Verdana"/>
                <w:sz w:val="20"/>
                <w:szCs w:val="20"/>
              </w:rPr>
              <w:t>7.B.10.2</w:t>
            </w:r>
          </w:p>
          <w:p w14:paraId="4067F51A" w14:textId="7C6B0C22" w:rsidR="001F389C" w:rsidRPr="001F389C" w:rsidRDefault="001F389C" w:rsidP="001F389C">
            <w:pPr>
              <w:pStyle w:val="Sinespaciado"/>
              <w:rPr>
                <w:rFonts w:ascii="Verdana" w:hAnsi="Verdana"/>
                <w:sz w:val="20"/>
                <w:szCs w:val="20"/>
              </w:rPr>
            </w:pPr>
            <w:r w:rsidRPr="001F389C">
              <w:rPr>
                <w:rFonts w:ascii="Verdana" w:hAnsi="Verdana"/>
                <w:sz w:val="20"/>
                <w:szCs w:val="20"/>
              </w:rPr>
              <w:t>7.B.10.3</w:t>
            </w:r>
          </w:p>
          <w:p w14:paraId="7446AB23" w14:textId="662D7168" w:rsidR="001F389C" w:rsidRPr="001F389C" w:rsidRDefault="001F389C" w:rsidP="001F389C">
            <w:pPr>
              <w:pStyle w:val="Sinespaciado"/>
              <w:rPr>
                <w:rFonts w:ascii="Verdana" w:hAnsi="Verdana"/>
                <w:sz w:val="20"/>
                <w:szCs w:val="20"/>
              </w:rPr>
            </w:pPr>
            <w:r w:rsidRPr="001F389C">
              <w:rPr>
                <w:rFonts w:ascii="Verdana" w:hAnsi="Verdana"/>
                <w:sz w:val="20"/>
                <w:szCs w:val="20"/>
              </w:rPr>
              <w:t>7.B.10.4</w:t>
            </w:r>
          </w:p>
          <w:p w14:paraId="296D159E" w14:textId="17506911" w:rsidR="001F389C" w:rsidRPr="001F389C" w:rsidRDefault="001F389C" w:rsidP="001F389C">
            <w:pPr>
              <w:pStyle w:val="Sinespaciado"/>
              <w:rPr>
                <w:rFonts w:ascii="Verdana" w:hAnsi="Verdana"/>
                <w:sz w:val="20"/>
                <w:szCs w:val="20"/>
              </w:rPr>
            </w:pPr>
            <w:r w:rsidRPr="001F389C">
              <w:rPr>
                <w:rFonts w:ascii="Verdana" w:hAnsi="Verdana"/>
                <w:sz w:val="20"/>
                <w:szCs w:val="20"/>
              </w:rPr>
              <w:t>7.B.10.5</w:t>
            </w:r>
          </w:p>
          <w:p w14:paraId="5E1C23EF" w14:textId="3FD4F988" w:rsidR="001F389C" w:rsidRPr="001F389C" w:rsidRDefault="001F389C" w:rsidP="001F389C">
            <w:pPr>
              <w:pStyle w:val="Sinespaciado"/>
              <w:rPr>
                <w:rFonts w:ascii="Verdana" w:hAnsi="Verdana"/>
                <w:sz w:val="20"/>
                <w:szCs w:val="20"/>
              </w:rPr>
            </w:pPr>
            <w:r w:rsidRPr="001F389C">
              <w:rPr>
                <w:rFonts w:ascii="Verdana" w:hAnsi="Verdana"/>
                <w:sz w:val="20"/>
                <w:szCs w:val="20"/>
              </w:rPr>
              <w:t>7.B.11</w:t>
            </w:r>
          </w:p>
          <w:p w14:paraId="27F1839A" w14:textId="7C690C57" w:rsidR="001F389C" w:rsidRPr="001F389C" w:rsidRDefault="001F389C" w:rsidP="001F389C">
            <w:pPr>
              <w:pStyle w:val="Sinespaciado"/>
              <w:rPr>
                <w:rFonts w:ascii="Verdana" w:hAnsi="Verdana"/>
                <w:sz w:val="20"/>
                <w:szCs w:val="20"/>
              </w:rPr>
            </w:pPr>
            <w:r w:rsidRPr="001F389C">
              <w:rPr>
                <w:rFonts w:ascii="Verdana" w:hAnsi="Verdana"/>
                <w:sz w:val="20"/>
                <w:szCs w:val="20"/>
              </w:rPr>
              <w:t>7.B.12</w:t>
            </w:r>
          </w:p>
          <w:p w14:paraId="03E077F4" w14:textId="632A05FB" w:rsidR="001F389C" w:rsidRPr="001F389C" w:rsidRDefault="001F389C" w:rsidP="001F389C">
            <w:pPr>
              <w:pStyle w:val="Sinespaciado"/>
              <w:rPr>
                <w:rFonts w:ascii="Verdana" w:hAnsi="Verdana"/>
                <w:i/>
                <w:sz w:val="20"/>
                <w:szCs w:val="20"/>
              </w:rPr>
            </w:pPr>
          </w:p>
        </w:tc>
      </w:tr>
    </w:tbl>
    <w:p w14:paraId="5EBFAF38" w14:textId="77777777" w:rsidR="00D5302D" w:rsidRPr="00473E7F" w:rsidRDefault="00D5302D" w:rsidP="001D2925">
      <w:pPr>
        <w:pStyle w:val="Ttulo1"/>
        <w:ind w:firstLine="708"/>
        <w:rPr>
          <w:rFonts w:ascii="Verdana" w:hAnsi="Verdana"/>
          <w:sz w:val="22"/>
          <w:szCs w:val="22"/>
        </w:rPr>
      </w:pPr>
      <w:bookmarkStart w:id="16" w:name="_Toc41913616"/>
      <w:r w:rsidRPr="00473E7F">
        <w:rPr>
          <w:rFonts w:ascii="Verdana" w:hAnsi="Verdana"/>
          <w:sz w:val="22"/>
          <w:szCs w:val="22"/>
        </w:rPr>
        <w:lastRenderedPageBreak/>
        <w:t>DÉCIMA SEGUNDA:</w:t>
      </w:r>
      <w:r w:rsidRPr="00473E7F">
        <w:rPr>
          <w:rFonts w:ascii="Verdana" w:hAnsi="Verdana"/>
          <w:sz w:val="22"/>
          <w:szCs w:val="22"/>
        </w:rPr>
        <w:tab/>
        <w:t>VISITA AL SITIO DE LOS TRABAJOS:</w:t>
      </w:r>
      <w:bookmarkEnd w:id="16"/>
    </w:p>
    <w:p w14:paraId="5F29E94F" w14:textId="4D13B273" w:rsidR="003016D6" w:rsidRPr="005E71DE" w:rsidRDefault="003016D6" w:rsidP="00080761">
      <w:pPr>
        <w:rPr>
          <w:rFonts w:ascii="Verdana" w:hAnsi="Verdana"/>
          <w:sz w:val="20"/>
          <w:szCs w:val="20"/>
          <w:lang w:val="es-ES_tradnl"/>
        </w:rPr>
      </w:pPr>
      <w:r w:rsidRPr="005E71DE">
        <w:rPr>
          <w:rFonts w:ascii="Verdana" w:hAnsi="Verdana"/>
          <w:sz w:val="20"/>
          <w:szCs w:val="20"/>
          <w:lang w:val="es-ES_tradnl"/>
        </w:rPr>
        <w:t xml:space="preserve">Para la visita al sitio de realización de los trabajos será en </w:t>
      </w:r>
      <w:r w:rsidR="005E660C" w:rsidRPr="005E71DE">
        <w:rPr>
          <w:rFonts w:ascii="Verdana" w:hAnsi="Verdana"/>
          <w:b/>
          <w:sz w:val="20"/>
          <w:szCs w:val="20"/>
          <w:lang w:val="es-ES_tradnl"/>
        </w:rPr>
        <w:t>Instalaciones de la</w:t>
      </w:r>
      <w:r w:rsidR="00930D5C" w:rsidRPr="005E71DE">
        <w:rPr>
          <w:rFonts w:ascii="Verdana" w:hAnsi="Verdana"/>
          <w:b/>
          <w:sz w:val="20"/>
          <w:szCs w:val="20"/>
          <w:lang w:val="es-ES_tradnl"/>
        </w:rPr>
        <w:t xml:space="preserve"> UTM cita en Carretera Huajuapan-Acatlima km 2.5, Agencia Acatlima, Heroica Ciudad de Huajuapan de </w:t>
      </w:r>
      <w:r w:rsidR="00314B42" w:rsidRPr="005E71DE">
        <w:rPr>
          <w:rFonts w:ascii="Verdana" w:hAnsi="Verdana"/>
          <w:b/>
          <w:sz w:val="20"/>
          <w:szCs w:val="20"/>
          <w:lang w:val="es-ES_tradnl"/>
        </w:rPr>
        <w:t>León</w:t>
      </w:r>
      <w:r w:rsidR="00930D5C" w:rsidRPr="005E71DE">
        <w:rPr>
          <w:rFonts w:ascii="Verdana" w:hAnsi="Verdana"/>
          <w:b/>
          <w:sz w:val="20"/>
          <w:szCs w:val="20"/>
          <w:lang w:val="es-ES_tradnl"/>
        </w:rPr>
        <w:t>, Oaxaca, C.P. 69000</w:t>
      </w:r>
      <w:r w:rsidRPr="005E71DE">
        <w:rPr>
          <w:rFonts w:ascii="Verdana" w:hAnsi="Verdana"/>
          <w:sz w:val="20"/>
          <w:szCs w:val="20"/>
          <w:lang w:val="es-ES_tradnl"/>
        </w:rPr>
        <w:t xml:space="preserve">; a las </w:t>
      </w:r>
      <w:r w:rsidRPr="005E71DE">
        <w:rPr>
          <w:rFonts w:ascii="Verdana" w:hAnsi="Verdana"/>
          <w:b/>
          <w:sz w:val="20"/>
          <w:szCs w:val="20"/>
          <w:lang w:val="es-ES_tradnl"/>
        </w:rPr>
        <w:t>1</w:t>
      </w:r>
      <w:r w:rsidR="00151D76">
        <w:rPr>
          <w:rFonts w:ascii="Verdana" w:hAnsi="Verdana"/>
          <w:b/>
          <w:sz w:val="20"/>
          <w:szCs w:val="20"/>
          <w:lang w:val="es-ES_tradnl"/>
        </w:rPr>
        <w:t>6</w:t>
      </w:r>
      <w:r w:rsidR="00B51161" w:rsidRPr="005E71DE">
        <w:rPr>
          <w:rFonts w:ascii="Verdana" w:hAnsi="Verdana"/>
          <w:b/>
          <w:sz w:val="20"/>
          <w:szCs w:val="20"/>
          <w:lang w:val="es-ES_tradnl"/>
        </w:rPr>
        <w:t xml:space="preserve">:00 horas del día </w:t>
      </w:r>
      <w:r w:rsidR="00FE48D2" w:rsidRPr="00FE48D2">
        <w:rPr>
          <w:rFonts w:ascii="Verdana" w:hAnsi="Verdana"/>
          <w:b/>
          <w:sz w:val="20"/>
          <w:szCs w:val="20"/>
          <w:lang w:val="es-ES_tradnl"/>
        </w:rPr>
        <w:t>31</w:t>
      </w:r>
      <w:r w:rsidRPr="00FE48D2">
        <w:rPr>
          <w:rFonts w:ascii="Verdana" w:hAnsi="Verdana"/>
          <w:b/>
          <w:sz w:val="20"/>
          <w:szCs w:val="20"/>
          <w:lang w:val="es-ES_tradnl"/>
        </w:rPr>
        <w:t xml:space="preserve"> de </w:t>
      </w:r>
      <w:r w:rsidR="00FE48D2" w:rsidRPr="00FE48D2">
        <w:rPr>
          <w:rFonts w:ascii="Verdana" w:hAnsi="Verdana"/>
          <w:b/>
          <w:sz w:val="20"/>
          <w:szCs w:val="20"/>
          <w:lang w:val="es-ES_tradnl"/>
        </w:rPr>
        <w:t>octubre</w:t>
      </w:r>
      <w:r w:rsidRPr="00FE48D2">
        <w:rPr>
          <w:rFonts w:ascii="Verdana" w:hAnsi="Verdana"/>
          <w:b/>
          <w:sz w:val="20"/>
          <w:szCs w:val="20"/>
          <w:lang w:val="es-ES_tradnl"/>
        </w:rPr>
        <w:t xml:space="preserve"> de 202</w:t>
      </w:r>
      <w:r w:rsidR="00080761" w:rsidRPr="00FE48D2">
        <w:rPr>
          <w:rFonts w:ascii="Verdana" w:hAnsi="Verdana"/>
          <w:b/>
          <w:sz w:val="20"/>
          <w:szCs w:val="20"/>
          <w:lang w:val="es-ES_tradnl"/>
        </w:rPr>
        <w:t>2</w:t>
      </w:r>
      <w:r w:rsidRPr="00FE48D2">
        <w:rPr>
          <w:rFonts w:ascii="Verdana" w:hAnsi="Verdana"/>
          <w:b/>
          <w:sz w:val="20"/>
          <w:szCs w:val="20"/>
          <w:lang w:val="es-ES_tradnl"/>
        </w:rPr>
        <w:t>.</w:t>
      </w:r>
      <w:r w:rsidRPr="00314B42">
        <w:rPr>
          <w:rFonts w:ascii="Verdana" w:hAnsi="Verdana"/>
          <w:color w:val="FF0000"/>
          <w:sz w:val="20"/>
          <w:szCs w:val="20"/>
          <w:lang w:val="es-ES_tradnl"/>
        </w:rPr>
        <w:t xml:space="preserve"> </w:t>
      </w:r>
      <w:r w:rsidRPr="005E71DE">
        <w:rPr>
          <w:rFonts w:ascii="Verdana" w:hAnsi="Verdana"/>
          <w:sz w:val="20"/>
          <w:szCs w:val="20"/>
          <w:lang w:val="es-ES_tradnl"/>
        </w:rPr>
        <w:t xml:space="preserve">Los </w:t>
      </w:r>
      <w:r w:rsidR="00F332E3" w:rsidRPr="005E71DE">
        <w:rPr>
          <w:rFonts w:ascii="Verdana" w:hAnsi="Verdana"/>
          <w:sz w:val="20"/>
          <w:szCs w:val="20"/>
          <w:lang w:val="es-ES_tradnl"/>
        </w:rPr>
        <w:t>participantes</w:t>
      </w:r>
      <w:r w:rsidRPr="005E71DE">
        <w:rPr>
          <w:rFonts w:ascii="Verdana" w:hAnsi="Verdana"/>
          <w:sz w:val="20"/>
          <w:szCs w:val="20"/>
          <w:lang w:val="es-ES_tradnl"/>
        </w:rPr>
        <w:t xml:space="preserve"> que opten por asistir, serán atendidos por </w:t>
      </w:r>
      <w:r w:rsidR="00275332" w:rsidRPr="005E71DE">
        <w:rPr>
          <w:rFonts w:ascii="Verdana" w:hAnsi="Verdana"/>
          <w:sz w:val="20"/>
          <w:szCs w:val="20"/>
          <w:lang w:val="es-ES_tradnl"/>
        </w:rPr>
        <w:t xml:space="preserve">el Jefe del Departamento de Proyectos, </w:t>
      </w:r>
      <w:r w:rsidR="00314B42" w:rsidRPr="005E71DE">
        <w:rPr>
          <w:rFonts w:ascii="Verdana" w:hAnsi="Verdana"/>
          <w:sz w:val="20"/>
          <w:szCs w:val="20"/>
          <w:lang w:val="es-ES_tradnl"/>
        </w:rPr>
        <w:t>Construcción</w:t>
      </w:r>
      <w:r w:rsidR="00275332" w:rsidRPr="005E71DE">
        <w:rPr>
          <w:rFonts w:ascii="Verdana" w:hAnsi="Verdana"/>
          <w:sz w:val="20"/>
          <w:szCs w:val="20"/>
          <w:lang w:val="es-ES_tradnl"/>
        </w:rPr>
        <w:t xml:space="preserve"> y Mantenimiento de</w:t>
      </w:r>
      <w:r w:rsidR="005E660C" w:rsidRPr="005E71DE">
        <w:rPr>
          <w:rFonts w:ascii="Verdana" w:hAnsi="Verdana"/>
          <w:sz w:val="20"/>
          <w:szCs w:val="20"/>
          <w:lang w:val="es-ES_tradnl"/>
        </w:rPr>
        <w:t xml:space="preserve"> la UTM</w:t>
      </w:r>
      <w:r w:rsidRPr="005E71DE">
        <w:rPr>
          <w:rFonts w:ascii="Verdana" w:hAnsi="Verdana"/>
          <w:sz w:val="20"/>
          <w:szCs w:val="20"/>
          <w:lang w:val="es-ES_tradnl"/>
        </w:rPr>
        <w:t>. La visita al sitio donde se realizarán los trabajos será optativa para los interesados, pero en caso de no asistir, en su propuesta deberán incluir un escrito en el que manifiesten que conocen el sitio de realización de los trabajos y sus condiciones ambientales, por lo que no podrán invocar su desconocimiento o solicitar modificaciones al contrato por este motivo, al término de este acto, se proporcionara constancia de visita.</w:t>
      </w:r>
    </w:p>
    <w:p w14:paraId="67AEB323" w14:textId="7970B151" w:rsidR="00D5302D" w:rsidRPr="005E71DE" w:rsidRDefault="00D5302D" w:rsidP="001D2925">
      <w:pPr>
        <w:pStyle w:val="Ttulo1"/>
        <w:ind w:firstLine="708"/>
        <w:rPr>
          <w:rFonts w:ascii="Verdana" w:hAnsi="Verdana"/>
          <w:sz w:val="20"/>
          <w:szCs w:val="20"/>
        </w:rPr>
      </w:pPr>
      <w:bookmarkStart w:id="17" w:name="_Toc41913617"/>
      <w:r w:rsidRPr="00473E7F">
        <w:rPr>
          <w:rFonts w:ascii="Verdana" w:hAnsi="Verdana"/>
          <w:sz w:val="22"/>
          <w:szCs w:val="22"/>
        </w:rPr>
        <w:t>DÉCIMA TERCERA:</w:t>
      </w:r>
      <w:r w:rsidRPr="00473E7F">
        <w:rPr>
          <w:rFonts w:ascii="Verdana" w:hAnsi="Verdana"/>
          <w:sz w:val="22"/>
          <w:szCs w:val="22"/>
        </w:rPr>
        <w:tab/>
        <w:t>JUNTA DE ACLARACIONES</w:t>
      </w:r>
      <w:r w:rsidRPr="005E71DE">
        <w:rPr>
          <w:rFonts w:ascii="Verdana" w:hAnsi="Verdana"/>
          <w:sz w:val="20"/>
          <w:szCs w:val="20"/>
        </w:rPr>
        <w:t>:</w:t>
      </w:r>
      <w:bookmarkEnd w:id="17"/>
    </w:p>
    <w:p w14:paraId="1492A2D7" w14:textId="0855A2D4" w:rsidR="00D5302D" w:rsidRPr="005E71DE" w:rsidRDefault="00D5302D" w:rsidP="00D5302D">
      <w:pPr>
        <w:rPr>
          <w:rFonts w:ascii="Verdana" w:hAnsi="Verdana"/>
          <w:sz w:val="20"/>
          <w:szCs w:val="20"/>
          <w:lang w:val="es-ES_tradnl"/>
        </w:rPr>
      </w:pPr>
      <w:r w:rsidRPr="005E71DE">
        <w:rPr>
          <w:rFonts w:ascii="Verdana" w:hAnsi="Verdana"/>
          <w:sz w:val="20"/>
          <w:szCs w:val="20"/>
          <w:lang w:val="es-ES_tradnl"/>
        </w:rPr>
        <w:t xml:space="preserve">La junta de aclaraciones a las bases de la </w:t>
      </w:r>
      <w:r w:rsidR="00354148" w:rsidRPr="005E71DE">
        <w:rPr>
          <w:rFonts w:ascii="Verdana" w:hAnsi="Verdana"/>
          <w:sz w:val="20"/>
          <w:szCs w:val="20"/>
        </w:rPr>
        <w:t>Invitación Restringida a Cuando Menos Tres Contratistas</w:t>
      </w:r>
      <w:r w:rsidR="00354148" w:rsidRPr="005E71DE">
        <w:rPr>
          <w:rFonts w:ascii="Verdana" w:hAnsi="Verdana"/>
          <w:sz w:val="20"/>
          <w:szCs w:val="20"/>
          <w:lang w:val="es-ES_tradnl"/>
        </w:rPr>
        <w:t xml:space="preserve"> </w:t>
      </w:r>
      <w:r w:rsidRPr="005E71DE">
        <w:rPr>
          <w:rFonts w:ascii="Verdana" w:hAnsi="Verdana"/>
          <w:sz w:val="20"/>
          <w:szCs w:val="20"/>
          <w:lang w:val="es-ES_tradnl"/>
        </w:rPr>
        <w:t>se celebrará</w:t>
      </w:r>
      <w:r w:rsidR="00314B42">
        <w:rPr>
          <w:rFonts w:ascii="Verdana" w:hAnsi="Verdana"/>
          <w:sz w:val="20"/>
          <w:szCs w:val="20"/>
          <w:lang w:val="es-ES_tradnl"/>
        </w:rPr>
        <w:t xml:space="preserve"> a las</w:t>
      </w:r>
      <w:r w:rsidRPr="005E71DE">
        <w:rPr>
          <w:rFonts w:ascii="Verdana" w:hAnsi="Verdana"/>
          <w:sz w:val="20"/>
          <w:szCs w:val="20"/>
          <w:lang w:val="es-ES_tradnl"/>
        </w:rPr>
        <w:t xml:space="preserve"> </w:t>
      </w:r>
      <w:r w:rsidR="00275332" w:rsidRPr="00FE48D2">
        <w:rPr>
          <w:rFonts w:ascii="Verdana" w:hAnsi="Verdana"/>
          <w:b/>
          <w:sz w:val="20"/>
          <w:szCs w:val="20"/>
          <w:lang w:val="es-ES_tradnl"/>
        </w:rPr>
        <w:t>1</w:t>
      </w:r>
      <w:r w:rsidR="00151D76">
        <w:rPr>
          <w:rFonts w:ascii="Verdana" w:hAnsi="Verdana"/>
          <w:b/>
          <w:sz w:val="20"/>
          <w:szCs w:val="20"/>
          <w:lang w:val="es-ES_tradnl"/>
        </w:rPr>
        <w:t>7</w:t>
      </w:r>
      <w:r w:rsidR="00275332" w:rsidRPr="00FE48D2">
        <w:rPr>
          <w:rFonts w:ascii="Verdana" w:hAnsi="Verdana"/>
          <w:b/>
          <w:sz w:val="20"/>
          <w:szCs w:val="20"/>
          <w:lang w:val="es-ES_tradnl"/>
        </w:rPr>
        <w:t xml:space="preserve">:00 horas del día </w:t>
      </w:r>
      <w:r w:rsidR="00FE48D2" w:rsidRPr="00FE48D2">
        <w:rPr>
          <w:rFonts w:ascii="Verdana" w:hAnsi="Verdana"/>
          <w:b/>
          <w:sz w:val="20"/>
          <w:szCs w:val="20"/>
          <w:lang w:val="es-ES_tradnl"/>
        </w:rPr>
        <w:t>31 de octubre de 2022</w:t>
      </w:r>
      <w:r w:rsidRPr="005E71DE">
        <w:rPr>
          <w:rFonts w:ascii="Verdana" w:hAnsi="Verdana"/>
          <w:sz w:val="20"/>
          <w:szCs w:val="20"/>
          <w:lang w:val="es-ES_tradnl"/>
        </w:rPr>
        <w:t>,</w:t>
      </w:r>
      <w:r w:rsidR="00275332" w:rsidRPr="005E71DE">
        <w:rPr>
          <w:rFonts w:ascii="Verdana" w:hAnsi="Verdana"/>
          <w:sz w:val="20"/>
          <w:szCs w:val="20"/>
          <w:lang w:val="es-ES_tradnl"/>
        </w:rPr>
        <w:t xml:space="preserve"> </w:t>
      </w:r>
      <w:r w:rsidR="00275332" w:rsidRPr="005E71DE">
        <w:rPr>
          <w:rFonts w:ascii="Verdana" w:hAnsi="Verdana"/>
          <w:sz w:val="20"/>
          <w:szCs w:val="20"/>
        </w:rPr>
        <w:t xml:space="preserve">en </w:t>
      </w:r>
      <w:r w:rsidR="00930D5C" w:rsidRPr="005E71DE">
        <w:rPr>
          <w:rFonts w:ascii="Verdana" w:hAnsi="Verdana"/>
          <w:sz w:val="20"/>
          <w:szCs w:val="20"/>
        </w:rPr>
        <w:t xml:space="preserve">la Sala Principal del Centro </w:t>
      </w:r>
      <w:r w:rsidR="00FA50A4" w:rsidRPr="005E71DE">
        <w:rPr>
          <w:rFonts w:ascii="Verdana" w:hAnsi="Verdana"/>
          <w:sz w:val="20"/>
          <w:szCs w:val="20"/>
        </w:rPr>
        <w:t xml:space="preserve">de Estudios </w:t>
      </w:r>
      <w:r w:rsidR="00314B42" w:rsidRPr="005E71DE">
        <w:rPr>
          <w:rFonts w:ascii="Verdana" w:hAnsi="Verdana"/>
          <w:sz w:val="20"/>
          <w:szCs w:val="20"/>
        </w:rPr>
        <w:t>Estratégicos</w:t>
      </w:r>
      <w:r w:rsidR="00FA50A4" w:rsidRPr="005E71DE">
        <w:rPr>
          <w:rFonts w:ascii="Verdana" w:hAnsi="Verdana"/>
          <w:sz w:val="20"/>
          <w:szCs w:val="20"/>
        </w:rPr>
        <w:t xml:space="preserve"> de la Emp</w:t>
      </w:r>
      <w:r w:rsidR="00930D5C" w:rsidRPr="005E71DE">
        <w:rPr>
          <w:rFonts w:ascii="Verdana" w:hAnsi="Verdana"/>
          <w:sz w:val="20"/>
          <w:szCs w:val="20"/>
        </w:rPr>
        <w:t>resa (CESE</w:t>
      </w:r>
      <w:r w:rsidR="00FA50A4" w:rsidRPr="005E71DE">
        <w:rPr>
          <w:rFonts w:ascii="Verdana" w:hAnsi="Verdana"/>
          <w:sz w:val="20"/>
          <w:szCs w:val="20"/>
        </w:rPr>
        <w:t>E</w:t>
      </w:r>
      <w:r w:rsidR="00930D5C" w:rsidRPr="005E71DE">
        <w:rPr>
          <w:rFonts w:ascii="Verdana" w:hAnsi="Verdana"/>
          <w:sz w:val="20"/>
          <w:szCs w:val="20"/>
        </w:rPr>
        <w:t xml:space="preserve">M) ubicado en las instalaciones de la UTM cita en Carretera Huajuapan-Acatlima km 2.5, Agencia Acatlima, Heroica Ciudad de Huajuapan de </w:t>
      </w:r>
      <w:r w:rsidR="00314B42" w:rsidRPr="005E71DE">
        <w:rPr>
          <w:rFonts w:ascii="Verdana" w:hAnsi="Verdana"/>
          <w:sz w:val="20"/>
          <w:szCs w:val="20"/>
        </w:rPr>
        <w:t>León</w:t>
      </w:r>
      <w:r w:rsidR="00930D5C" w:rsidRPr="005E71DE">
        <w:rPr>
          <w:rFonts w:ascii="Verdana" w:hAnsi="Verdana"/>
          <w:sz w:val="20"/>
          <w:szCs w:val="20"/>
        </w:rPr>
        <w:t xml:space="preserve">, Oaxaca, C.P. 69000. </w:t>
      </w:r>
      <w:r w:rsidR="00275332" w:rsidRPr="005E71DE">
        <w:rPr>
          <w:rFonts w:ascii="Verdana" w:hAnsi="Verdana"/>
          <w:sz w:val="20"/>
          <w:szCs w:val="20"/>
        </w:rPr>
        <w:t>Levantándose el Acta respectiva</w:t>
      </w:r>
      <w:r w:rsidRPr="005E71DE">
        <w:rPr>
          <w:rFonts w:ascii="Verdana" w:hAnsi="Verdana"/>
          <w:sz w:val="20"/>
          <w:szCs w:val="20"/>
          <w:lang w:val="es-ES_tradnl"/>
        </w:rPr>
        <w:t xml:space="preserve">, en la cual los </w:t>
      </w:r>
      <w:r w:rsidR="00447864" w:rsidRPr="005E71DE">
        <w:rPr>
          <w:rFonts w:ascii="Verdana" w:hAnsi="Verdana"/>
          <w:sz w:val="20"/>
          <w:szCs w:val="20"/>
          <w:lang w:val="es-ES_tradnl"/>
        </w:rPr>
        <w:t xml:space="preserve">participantes </w:t>
      </w:r>
      <w:r w:rsidRPr="005E71DE">
        <w:rPr>
          <w:rFonts w:ascii="Verdana" w:hAnsi="Verdana"/>
          <w:sz w:val="20"/>
          <w:szCs w:val="20"/>
          <w:lang w:val="es-ES_tradnl"/>
        </w:rPr>
        <w:t xml:space="preserve">interesados en participar, podrán asistir y solicitar aclaraciones a las bases, sus ANEXOS y a las cláusulas del modelo del contrato, las cuales serán ponderadas por esta Universidad. Las preguntas o dudas podrán ser enviadas con </w:t>
      </w:r>
      <w:r w:rsidRPr="00314B42">
        <w:rPr>
          <w:rFonts w:ascii="Verdana" w:hAnsi="Verdana"/>
          <w:b/>
          <w:sz w:val="20"/>
          <w:szCs w:val="20"/>
          <w:lang w:val="es-ES_tradnl"/>
        </w:rPr>
        <w:t>24 horas de anticipación</w:t>
      </w:r>
      <w:r w:rsidR="007621D7">
        <w:rPr>
          <w:rFonts w:ascii="Verdana" w:hAnsi="Verdana"/>
          <w:b/>
          <w:sz w:val="20"/>
          <w:szCs w:val="20"/>
          <w:lang w:val="es-ES_tradnl"/>
        </w:rPr>
        <w:t xml:space="preserve"> </w:t>
      </w:r>
      <w:bookmarkStart w:id="18" w:name="_GoBack"/>
      <w:bookmarkEnd w:id="18"/>
      <w:r w:rsidRPr="005E71DE">
        <w:rPr>
          <w:rFonts w:ascii="Verdana" w:hAnsi="Verdana"/>
          <w:sz w:val="20"/>
          <w:szCs w:val="20"/>
          <w:lang w:val="es-ES_tradnl"/>
        </w:rPr>
        <w:t>a la junta de aclaraciones</w:t>
      </w:r>
      <w:r w:rsidR="001D1970" w:rsidRPr="005E71DE">
        <w:rPr>
          <w:rFonts w:ascii="Verdana" w:hAnsi="Verdana"/>
          <w:sz w:val="20"/>
          <w:szCs w:val="20"/>
          <w:lang w:val="es-ES_tradnl"/>
        </w:rPr>
        <w:t>,</w:t>
      </w:r>
      <w:r w:rsidRPr="005E71DE">
        <w:rPr>
          <w:rFonts w:ascii="Verdana" w:hAnsi="Verdana"/>
          <w:sz w:val="20"/>
          <w:szCs w:val="20"/>
          <w:lang w:val="es-ES_tradnl"/>
        </w:rPr>
        <w:t xml:space="preserve"> vía Internet a los correos electrónicos: </w:t>
      </w:r>
      <w:hyperlink r:id="rId12" w:history="1">
        <w:r w:rsidR="00930D5C" w:rsidRPr="00885B21">
          <w:rPr>
            <w:rStyle w:val="Hipervnculo"/>
            <w:rFonts w:ascii="Verdana" w:hAnsi="Verdana"/>
            <w:sz w:val="20"/>
            <w:szCs w:val="20"/>
            <w:u w:val="none"/>
            <w:lang w:val="es-ES_tradnl"/>
          </w:rPr>
          <w:t>drecursosmateriales@mixteco.utm.mx</w:t>
        </w:r>
      </w:hyperlink>
      <w:r w:rsidR="00497D59" w:rsidRPr="005E71DE">
        <w:rPr>
          <w:rFonts w:ascii="Verdana" w:hAnsi="Verdana"/>
          <w:sz w:val="20"/>
          <w:szCs w:val="20"/>
          <w:lang w:val="es-ES_tradnl"/>
        </w:rPr>
        <w:t xml:space="preserve"> y </w:t>
      </w:r>
      <w:hyperlink r:id="rId13" w:history="1">
        <w:r w:rsidR="00930D5C" w:rsidRPr="00885B21">
          <w:rPr>
            <w:rStyle w:val="Hipervnculo"/>
            <w:rFonts w:ascii="Verdana" w:hAnsi="Verdana"/>
            <w:sz w:val="20"/>
            <w:szCs w:val="20"/>
            <w:u w:val="none"/>
            <w:lang w:val="es-ES_tradnl"/>
          </w:rPr>
          <w:t>vice_admin@mixteco.utm.mx</w:t>
        </w:r>
      </w:hyperlink>
      <w:r w:rsidR="00930D5C" w:rsidRPr="005E71DE">
        <w:rPr>
          <w:rFonts w:ascii="Verdana" w:hAnsi="Verdana"/>
          <w:sz w:val="20"/>
          <w:szCs w:val="20"/>
          <w:lang w:val="es-ES_tradnl"/>
        </w:rPr>
        <w:t xml:space="preserve"> </w:t>
      </w:r>
      <w:r w:rsidRPr="005E71DE">
        <w:rPr>
          <w:rFonts w:ascii="Verdana" w:hAnsi="Verdana"/>
          <w:sz w:val="20"/>
          <w:szCs w:val="20"/>
        </w:rPr>
        <w:t xml:space="preserve">; </w:t>
      </w:r>
      <w:r w:rsidRPr="005E71DE">
        <w:rPr>
          <w:rFonts w:ascii="Verdana" w:hAnsi="Verdana"/>
          <w:sz w:val="20"/>
          <w:szCs w:val="20"/>
          <w:lang w:val="es-ES_tradnl"/>
        </w:rPr>
        <w:t xml:space="preserve">mediante el </w:t>
      </w:r>
      <w:r w:rsidRPr="005E71DE">
        <w:rPr>
          <w:rFonts w:ascii="Verdana" w:hAnsi="Verdana"/>
          <w:i/>
          <w:sz w:val="20"/>
          <w:szCs w:val="20"/>
          <w:lang w:val="es-ES_tradnl"/>
        </w:rPr>
        <w:t>Formato de Solicitud de Aclaraciones</w:t>
      </w:r>
      <w:r w:rsidRPr="005E71DE">
        <w:rPr>
          <w:rFonts w:ascii="Verdana" w:hAnsi="Verdana"/>
          <w:sz w:val="20"/>
          <w:szCs w:val="20"/>
          <w:lang w:val="es-ES_tradnl"/>
        </w:rPr>
        <w:t xml:space="preserve"> anexo a esta convocatoria, asimismo la </w:t>
      </w:r>
      <w:r w:rsidR="00930D5C" w:rsidRPr="005E71DE">
        <w:rPr>
          <w:rFonts w:ascii="Verdana" w:hAnsi="Verdana"/>
          <w:sz w:val="20"/>
          <w:szCs w:val="20"/>
          <w:lang w:val="es-ES_tradnl"/>
        </w:rPr>
        <w:t>UTM</w:t>
      </w:r>
      <w:r w:rsidRPr="005E71DE">
        <w:rPr>
          <w:rFonts w:ascii="Verdana" w:hAnsi="Verdana"/>
          <w:sz w:val="20"/>
          <w:szCs w:val="20"/>
          <w:lang w:val="es-ES_tradnl"/>
        </w:rPr>
        <w:t xml:space="preserve">, enviará acuse de recibido de dichas preguntas o dudas por el mismo medio. </w:t>
      </w:r>
    </w:p>
    <w:p w14:paraId="6DC0E366" w14:textId="4899C16E" w:rsidR="00D5302D" w:rsidRPr="005E71DE" w:rsidRDefault="00D5302D" w:rsidP="00D5302D">
      <w:pPr>
        <w:rPr>
          <w:rFonts w:ascii="Verdana" w:hAnsi="Verdana"/>
          <w:sz w:val="20"/>
          <w:szCs w:val="20"/>
          <w:lang w:val="es-ES_tradnl"/>
        </w:rPr>
      </w:pPr>
      <w:r w:rsidRPr="005E71DE">
        <w:rPr>
          <w:rFonts w:ascii="Verdana" w:hAnsi="Verdana"/>
          <w:sz w:val="20"/>
          <w:szCs w:val="20"/>
          <w:lang w:val="es-ES_tradnl"/>
        </w:rPr>
        <w:t xml:space="preserve">La asistencia a estas reuniones es optativa, sin embargo, al término de este acto, se levantará el acta correspondiente, la cual estará a disposición de los </w:t>
      </w:r>
      <w:r w:rsidR="00447864" w:rsidRPr="005E71DE">
        <w:rPr>
          <w:rFonts w:ascii="Verdana" w:hAnsi="Verdana"/>
          <w:sz w:val="20"/>
          <w:szCs w:val="20"/>
          <w:lang w:val="es-ES_tradnl"/>
        </w:rPr>
        <w:t xml:space="preserve">participantes </w:t>
      </w:r>
      <w:r w:rsidRPr="005E71DE">
        <w:rPr>
          <w:rFonts w:ascii="Verdana" w:hAnsi="Verdana"/>
          <w:sz w:val="20"/>
          <w:szCs w:val="20"/>
          <w:lang w:val="es-ES_tradnl"/>
        </w:rPr>
        <w:t xml:space="preserve">a partir de esta fecha, este documento es parte de la propuesta técnica (ANEXO </w:t>
      </w:r>
      <w:proofErr w:type="gramStart"/>
      <w:r w:rsidRPr="005E71DE">
        <w:rPr>
          <w:rFonts w:ascii="Verdana" w:hAnsi="Verdana"/>
          <w:sz w:val="20"/>
          <w:szCs w:val="20"/>
          <w:lang w:val="es-ES_tradnl"/>
        </w:rPr>
        <w:t>7.A.</w:t>
      </w:r>
      <w:proofErr w:type="gramEnd"/>
      <w:r w:rsidRPr="005E71DE">
        <w:rPr>
          <w:rFonts w:ascii="Verdana" w:hAnsi="Verdana"/>
          <w:sz w:val="20"/>
          <w:szCs w:val="20"/>
          <w:lang w:val="es-ES_tradnl"/>
        </w:rPr>
        <w:t xml:space="preserve">5.). </w:t>
      </w:r>
    </w:p>
    <w:p w14:paraId="17847E01" w14:textId="2FBC1E39" w:rsidR="00D5302D" w:rsidRPr="005E71DE" w:rsidRDefault="00D5302D" w:rsidP="00D5302D">
      <w:pPr>
        <w:rPr>
          <w:rFonts w:ascii="Verdana" w:hAnsi="Verdana"/>
          <w:sz w:val="20"/>
          <w:szCs w:val="20"/>
        </w:rPr>
      </w:pPr>
      <w:r w:rsidRPr="005E71DE">
        <w:rPr>
          <w:rFonts w:ascii="Verdana" w:hAnsi="Verdana"/>
          <w:sz w:val="20"/>
          <w:szCs w:val="20"/>
        </w:rPr>
        <w:t>Al finalizar el acto se fijará un ejemplar del acta en las oficinas de la convocante ubicadas en</w:t>
      </w:r>
      <w:r w:rsidR="000A52F9" w:rsidRPr="005E71DE">
        <w:rPr>
          <w:rFonts w:ascii="Verdana" w:hAnsi="Verdana"/>
          <w:sz w:val="20"/>
          <w:szCs w:val="20"/>
        </w:rPr>
        <w:t xml:space="preserve"> </w:t>
      </w:r>
      <w:r w:rsidR="00930D5C" w:rsidRPr="005E71DE">
        <w:rPr>
          <w:rFonts w:ascii="Verdana" w:hAnsi="Verdana"/>
          <w:sz w:val="20"/>
          <w:szCs w:val="20"/>
          <w:lang w:val="es-ES_tradnl"/>
        </w:rPr>
        <w:t xml:space="preserve">Carretera Huajuapan-Acatlima km 2.5, Agencia Acatlima, Heroica Ciudad de Huajuapan de </w:t>
      </w:r>
      <w:r w:rsidR="00314B42" w:rsidRPr="005E71DE">
        <w:rPr>
          <w:rFonts w:ascii="Verdana" w:hAnsi="Verdana"/>
          <w:sz w:val="20"/>
          <w:szCs w:val="20"/>
          <w:lang w:val="es-ES_tradnl"/>
        </w:rPr>
        <w:t>León</w:t>
      </w:r>
      <w:r w:rsidR="00930D5C" w:rsidRPr="005E71DE">
        <w:rPr>
          <w:rFonts w:ascii="Verdana" w:hAnsi="Verdana"/>
          <w:sz w:val="20"/>
          <w:szCs w:val="20"/>
          <w:lang w:val="es-ES_tradnl"/>
        </w:rPr>
        <w:t>, Oaxaca, C.P. 69000.</w:t>
      </w:r>
      <w:r w:rsidR="000A52F9" w:rsidRPr="005E71DE">
        <w:rPr>
          <w:rFonts w:ascii="Verdana" w:hAnsi="Verdana"/>
          <w:sz w:val="20"/>
          <w:szCs w:val="20"/>
          <w:lang w:val="es-ES_tradnl"/>
        </w:rPr>
        <w:t>, teléfonos: 01 (95</w:t>
      </w:r>
      <w:r w:rsidR="00930D5C" w:rsidRPr="005E71DE">
        <w:rPr>
          <w:rFonts w:ascii="Verdana" w:hAnsi="Verdana"/>
          <w:sz w:val="20"/>
          <w:szCs w:val="20"/>
          <w:lang w:val="es-ES_tradnl"/>
        </w:rPr>
        <w:t>3</w:t>
      </w:r>
      <w:r w:rsidR="000A52F9" w:rsidRPr="005E71DE">
        <w:rPr>
          <w:rFonts w:ascii="Verdana" w:hAnsi="Verdana"/>
          <w:sz w:val="20"/>
          <w:szCs w:val="20"/>
          <w:lang w:val="es-ES_tradnl"/>
        </w:rPr>
        <w:t>) 5</w:t>
      </w:r>
      <w:r w:rsidR="00930D5C" w:rsidRPr="005E71DE">
        <w:rPr>
          <w:rFonts w:ascii="Verdana" w:hAnsi="Verdana"/>
          <w:sz w:val="20"/>
          <w:szCs w:val="20"/>
          <w:lang w:val="es-ES_tradnl"/>
        </w:rPr>
        <w:t>3</w:t>
      </w:r>
      <w:r w:rsidR="000A52F9" w:rsidRPr="005E71DE">
        <w:rPr>
          <w:rFonts w:ascii="Verdana" w:hAnsi="Verdana"/>
          <w:sz w:val="20"/>
          <w:szCs w:val="20"/>
          <w:lang w:val="es-ES_tradnl"/>
        </w:rPr>
        <w:t xml:space="preserve"> </w:t>
      </w:r>
      <w:r w:rsidR="00930D5C" w:rsidRPr="005E71DE">
        <w:rPr>
          <w:rFonts w:ascii="Verdana" w:hAnsi="Verdana"/>
          <w:sz w:val="20"/>
          <w:szCs w:val="20"/>
          <w:lang w:val="es-ES_tradnl"/>
        </w:rPr>
        <w:t>20399</w:t>
      </w:r>
      <w:r w:rsidR="000A52F9" w:rsidRPr="005E71DE">
        <w:rPr>
          <w:rFonts w:ascii="Verdana" w:hAnsi="Verdana"/>
          <w:sz w:val="20"/>
          <w:szCs w:val="20"/>
          <w:lang w:val="es-ES_tradnl"/>
        </w:rPr>
        <w:t xml:space="preserve"> ext. 1</w:t>
      </w:r>
      <w:r w:rsidR="00930D5C" w:rsidRPr="005E71DE">
        <w:rPr>
          <w:rFonts w:ascii="Verdana" w:hAnsi="Verdana"/>
          <w:sz w:val="20"/>
          <w:szCs w:val="20"/>
          <w:lang w:val="es-ES_tradnl"/>
        </w:rPr>
        <w:t>65</w:t>
      </w:r>
      <w:r w:rsidR="000A52F9" w:rsidRPr="005E71DE">
        <w:rPr>
          <w:rFonts w:ascii="Verdana" w:hAnsi="Verdana"/>
          <w:sz w:val="20"/>
          <w:szCs w:val="20"/>
          <w:lang w:val="es-ES_tradnl"/>
        </w:rPr>
        <w:t>, y 01 (95</w:t>
      </w:r>
      <w:r w:rsidR="00930D5C" w:rsidRPr="005E71DE">
        <w:rPr>
          <w:rFonts w:ascii="Verdana" w:hAnsi="Verdana"/>
          <w:sz w:val="20"/>
          <w:szCs w:val="20"/>
          <w:lang w:val="es-ES_tradnl"/>
        </w:rPr>
        <w:t>3</w:t>
      </w:r>
      <w:r w:rsidR="000A52F9" w:rsidRPr="005E71DE">
        <w:rPr>
          <w:rFonts w:ascii="Verdana" w:hAnsi="Verdana"/>
          <w:sz w:val="20"/>
          <w:szCs w:val="20"/>
          <w:lang w:val="es-ES_tradnl"/>
        </w:rPr>
        <w:t>) 5</w:t>
      </w:r>
      <w:r w:rsidR="00930D5C" w:rsidRPr="005E71DE">
        <w:rPr>
          <w:rFonts w:ascii="Verdana" w:hAnsi="Verdana"/>
          <w:sz w:val="20"/>
          <w:szCs w:val="20"/>
          <w:lang w:val="es-ES_tradnl"/>
        </w:rPr>
        <w:t>3</w:t>
      </w:r>
      <w:r w:rsidR="000A52F9" w:rsidRPr="005E71DE">
        <w:rPr>
          <w:rFonts w:ascii="Verdana" w:hAnsi="Verdana"/>
          <w:sz w:val="20"/>
          <w:szCs w:val="20"/>
          <w:lang w:val="es-ES_tradnl"/>
        </w:rPr>
        <w:t xml:space="preserve"> </w:t>
      </w:r>
      <w:r w:rsidR="00930D5C" w:rsidRPr="005E71DE">
        <w:rPr>
          <w:rFonts w:ascii="Verdana" w:hAnsi="Verdana"/>
          <w:sz w:val="20"/>
          <w:szCs w:val="20"/>
          <w:lang w:val="es-ES_tradnl"/>
        </w:rPr>
        <w:t>24560</w:t>
      </w:r>
      <w:r w:rsidRPr="005E71DE">
        <w:rPr>
          <w:rFonts w:ascii="Verdana" w:hAnsi="Verdana"/>
          <w:sz w:val="20"/>
          <w:szCs w:val="20"/>
        </w:rPr>
        <w:t xml:space="preserve">. Así como también estará a disposición de los </w:t>
      </w:r>
      <w:r w:rsidR="00447864" w:rsidRPr="005E71DE">
        <w:rPr>
          <w:rFonts w:ascii="Verdana" w:hAnsi="Verdana"/>
          <w:sz w:val="20"/>
          <w:szCs w:val="20"/>
        </w:rPr>
        <w:t xml:space="preserve">participantes </w:t>
      </w:r>
      <w:r w:rsidRPr="005E71DE">
        <w:rPr>
          <w:rFonts w:ascii="Verdana" w:hAnsi="Verdana"/>
          <w:sz w:val="20"/>
          <w:szCs w:val="20"/>
        </w:rPr>
        <w:t>en la p</w:t>
      </w:r>
      <w:r w:rsidR="000A52F9" w:rsidRPr="005E71DE">
        <w:rPr>
          <w:rFonts w:ascii="Verdana" w:hAnsi="Verdana"/>
          <w:sz w:val="20"/>
          <w:szCs w:val="20"/>
        </w:rPr>
        <w:t>ágina</w:t>
      </w:r>
      <w:r w:rsidR="00930D5C" w:rsidRPr="005E71DE">
        <w:rPr>
          <w:rFonts w:ascii="Verdana" w:hAnsi="Verdana"/>
          <w:sz w:val="20"/>
          <w:szCs w:val="20"/>
        </w:rPr>
        <w:t>:</w:t>
      </w:r>
      <w:r w:rsidR="000A52F9" w:rsidRPr="005E71DE">
        <w:rPr>
          <w:rFonts w:ascii="Verdana" w:hAnsi="Verdana"/>
          <w:sz w:val="20"/>
          <w:szCs w:val="20"/>
        </w:rPr>
        <w:t xml:space="preserve"> </w:t>
      </w:r>
      <w:hyperlink r:id="rId14" w:history="1">
        <w:r w:rsidR="00930D5C" w:rsidRPr="00885B21">
          <w:rPr>
            <w:rStyle w:val="Hipervnculo"/>
            <w:rFonts w:ascii="Verdana" w:hAnsi="Verdana"/>
            <w:sz w:val="20"/>
            <w:szCs w:val="20"/>
            <w:u w:val="none"/>
          </w:rPr>
          <w:t>https://www.utm.mx/licitaciones_invitaciones.html</w:t>
        </w:r>
      </w:hyperlink>
      <w:r w:rsidR="00930D5C" w:rsidRPr="00885B21">
        <w:rPr>
          <w:rFonts w:ascii="Verdana" w:hAnsi="Verdana"/>
          <w:sz w:val="20"/>
          <w:szCs w:val="20"/>
        </w:rPr>
        <w:t xml:space="preserve"> </w:t>
      </w:r>
    </w:p>
    <w:p w14:paraId="2F8CC3FC" w14:textId="590465D0" w:rsidR="00990E3D" w:rsidRDefault="00D5302D" w:rsidP="00D85E84">
      <w:pPr>
        <w:pStyle w:val="Ttulo1"/>
        <w:ind w:left="708"/>
        <w:rPr>
          <w:rFonts w:ascii="Verdana" w:hAnsi="Verdana"/>
          <w:sz w:val="22"/>
          <w:szCs w:val="22"/>
        </w:rPr>
      </w:pPr>
      <w:bookmarkStart w:id="19" w:name="_Toc41913618"/>
      <w:r w:rsidRPr="00473E7F">
        <w:rPr>
          <w:rFonts w:ascii="Verdana" w:hAnsi="Verdana"/>
          <w:sz w:val="22"/>
          <w:szCs w:val="22"/>
        </w:rPr>
        <w:t>DÉCIMA CUARTA:</w:t>
      </w:r>
      <w:r w:rsidR="00D85E84">
        <w:rPr>
          <w:rFonts w:ascii="Verdana" w:hAnsi="Verdana"/>
          <w:sz w:val="22"/>
          <w:szCs w:val="22"/>
        </w:rPr>
        <w:t xml:space="preserve"> </w:t>
      </w:r>
      <w:r w:rsidRPr="00473E7F">
        <w:rPr>
          <w:rFonts w:ascii="Verdana" w:hAnsi="Verdana"/>
          <w:sz w:val="22"/>
          <w:szCs w:val="22"/>
        </w:rPr>
        <w:t>ACTO</w:t>
      </w:r>
      <w:r w:rsidR="00D85E84">
        <w:rPr>
          <w:rFonts w:ascii="Verdana" w:hAnsi="Verdana"/>
          <w:sz w:val="22"/>
          <w:szCs w:val="22"/>
        </w:rPr>
        <w:t xml:space="preserve"> </w:t>
      </w:r>
      <w:r w:rsidRPr="00473E7F">
        <w:rPr>
          <w:rFonts w:ascii="Verdana" w:hAnsi="Verdana"/>
          <w:sz w:val="22"/>
          <w:szCs w:val="22"/>
        </w:rPr>
        <w:t>DE</w:t>
      </w:r>
      <w:r w:rsidR="00D85E84">
        <w:rPr>
          <w:rFonts w:ascii="Verdana" w:hAnsi="Verdana"/>
          <w:sz w:val="22"/>
          <w:szCs w:val="22"/>
        </w:rPr>
        <w:t xml:space="preserve"> </w:t>
      </w:r>
      <w:r w:rsidRPr="00473E7F">
        <w:rPr>
          <w:rFonts w:ascii="Verdana" w:hAnsi="Verdana"/>
          <w:sz w:val="22"/>
          <w:szCs w:val="22"/>
        </w:rPr>
        <w:t>PRESENTACIÓN Y APERTURA DE PROPOSICIONES</w:t>
      </w:r>
      <w:bookmarkEnd w:id="19"/>
      <w:r w:rsidR="00D85E84">
        <w:rPr>
          <w:rFonts w:ascii="Verdana" w:hAnsi="Verdana"/>
          <w:sz w:val="22"/>
          <w:szCs w:val="22"/>
        </w:rPr>
        <w:t>:</w:t>
      </w:r>
    </w:p>
    <w:p w14:paraId="18C2C05F" w14:textId="77777777" w:rsidR="00B23417" w:rsidRPr="00B23417" w:rsidRDefault="00B23417" w:rsidP="00B23417"/>
    <w:p w14:paraId="3DF2C317" w14:textId="147458F1" w:rsidR="00990E3D" w:rsidRPr="005E71DE" w:rsidRDefault="00990E3D" w:rsidP="00990E3D">
      <w:pPr>
        <w:ind w:right="-1"/>
        <w:rPr>
          <w:rFonts w:ascii="Verdana" w:hAnsi="Verdana"/>
          <w:sz w:val="20"/>
          <w:szCs w:val="20"/>
        </w:rPr>
      </w:pPr>
      <w:r w:rsidRPr="005E71DE">
        <w:rPr>
          <w:rFonts w:ascii="Verdana" w:hAnsi="Verdana"/>
          <w:sz w:val="20"/>
          <w:szCs w:val="20"/>
        </w:rPr>
        <w:t xml:space="preserve">La Presentación de las Propuestas Técnicas y Económicas y Apertura de las Propuestas Técnicas se celebrará a las </w:t>
      </w:r>
      <w:r w:rsidR="00275332" w:rsidRPr="00FE48D2">
        <w:rPr>
          <w:rFonts w:ascii="Verdana" w:hAnsi="Verdana"/>
          <w:b/>
          <w:sz w:val="20"/>
          <w:szCs w:val="20"/>
        </w:rPr>
        <w:t>11</w:t>
      </w:r>
      <w:r w:rsidRPr="00FE48D2">
        <w:rPr>
          <w:rFonts w:ascii="Verdana" w:hAnsi="Verdana"/>
          <w:b/>
          <w:sz w:val="20"/>
          <w:szCs w:val="20"/>
        </w:rPr>
        <w:t xml:space="preserve">:00 horas del día </w:t>
      </w:r>
      <w:r w:rsidR="00FE48D2" w:rsidRPr="00FE48D2">
        <w:rPr>
          <w:rFonts w:ascii="Verdana" w:hAnsi="Verdana"/>
          <w:b/>
          <w:sz w:val="20"/>
          <w:szCs w:val="20"/>
        </w:rPr>
        <w:t>07</w:t>
      </w:r>
      <w:r w:rsidRPr="00FE48D2">
        <w:rPr>
          <w:rFonts w:ascii="Verdana" w:hAnsi="Verdana"/>
          <w:b/>
          <w:sz w:val="20"/>
          <w:szCs w:val="20"/>
        </w:rPr>
        <w:t xml:space="preserve"> de </w:t>
      </w:r>
      <w:r w:rsidR="00FE48D2" w:rsidRPr="00FE48D2">
        <w:rPr>
          <w:rFonts w:ascii="Verdana" w:hAnsi="Verdana"/>
          <w:b/>
          <w:sz w:val="20"/>
          <w:szCs w:val="20"/>
        </w:rPr>
        <w:t>noviembre</w:t>
      </w:r>
      <w:r w:rsidRPr="00FE48D2">
        <w:rPr>
          <w:rFonts w:ascii="Verdana" w:hAnsi="Verdana"/>
          <w:b/>
          <w:sz w:val="20"/>
          <w:szCs w:val="20"/>
        </w:rPr>
        <w:t xml:space="preserve"> de 202</w:t>
      </w:r>
      <w:r w:rsidR="00080761" w:rsidRPr="00FE48D2">
        <w:rPr>
          <w:rFonts w:ascii="Verdana" w:hAnsi="Verdana"/>
          <w:b/>
          <w:sz w:val="20"/>
          <w:szCs w:val="20"/>
        </w:rPr>
        <w:t>2</w:t>
      </w:r>
      <w:r w:rsidRPr="00FE48D2">
        <w:rPr>
          <w:rFonts w:ascii="Verdana" w:hAnsi="Verdana"/>
          <w:sz w:val="20"/>
          <w:szCs w:val="20"/>
        </w:rPr>
        <w:t xml:space="preserve"> </w:t>
      </w:r>
      <w:r w:rsidRPr="005E71DE">
        <w:rPr>
          <w:rFonts w:ascii="Verdana" w:hAnsi="Verdana"/>
          <w:sz w:val="20"/>
          <w:szCs w:val="20"/>
        </w:rPr>
        <w:t xml:space="preserve">y la Apertura de la Propuestas Económicas se celebrará a las </w:t>
      </w:r>
      <w:r w:rsidR="00F91871" w:rsidRPr="00FE48D2">
        <w:rPr>
          <w:rFonts w:ascii="Verdana" w:hAnsi="Verdana"/>
          <w:b/>
          <w:sz w:val="20"/>
          <w:szCs w:val="20"/>
        </w:rPr>
        <w:t>1</w:t>
      </w:r>
      <w:r w:rsidR="00FE48D2" w:rsidRPr="00FE48D2">
        <w:rPr>
          <w:rFonts w:ascii="Verdana" w:hAnsi="Verdana"/>
          <w:b/>
          <w:sz w:val="20"/>
          <w:szCs w:val="20"/>
        </w:rPr>
        <w:t>1</w:t>
      </w:r>
      <w:r w:rsidRPr="00FE48D2">
        <w:rPr>
          <w:rFonts w:ascii="Verdana" w:hAnsi="Verdana"/>
          <w:b/>
          <w:sz w:val="20"/>
          <w:szCs w:val="20"/>
        </w:rPr>
        <w:t xml:space="preserve">:00 horas del día </w:t>
      </w:r>
      <w:r w:rsidR="00FE48D2" w:rsidRPr="00FE48D2">
        <w:rPr>
          <w:rFonts w:ascii="Verdana" w:hAnsi="Verdana"/>
          <w:b/>
          <w:sz w:val="20"/>
          <w:szCs w:val="20"/>
        </w:rPr>
        <w:t>09</w:t>
      </w:r>
      <w:r w:rsidRPr="00FE48D2">
        <w:rPr>
          <w:rFonts w:ascii="Verdana" w:hAnsi="Verdana"/>
          <w:b/>
          <w:sz w:val="20"/>
          <w:szCs w:val="20"/>
        </w:rPr>
        <w:t xml:space="preserve"> de </w:t>
      </w:r>
      <w:r w:rsidR="00FE48D2" w:rsidRPr="00FE48D2">
        <w:rPr>
          <w:rFonts w:ascii="Verdana" w:hAnsi="Verdana"/>
          <w:b/>
          <w:sz w:val="20"/>
          <w:szCs w:val="20"/>
        </w:rPr>
        <w:t>noviembre</w:t>
      </w:r>
      <w:r w:rsidRPr="00FE48D2">
        <w:rPr>
          <w:rFonts w:ascii="Verdana" w:hAnsi="Verdana"/>
          <w:b/>
          <w:sz w:val="20"/>
          <w:szCs w:val="20"/>
        </w:rPr>
        <w:t xml:space="preserve"> de 202</w:t>
      </w:r>
      <w:r w:rsidR="00080761" w:rsidRPr="00FE48D2">
        <w:rPr>
          <w:rFonts w:ascii="Verdana" w:hAnsi="Verdana"/>
          <w:b/>
          <w:sz w:val="20"/>
          <w:szCs w:val="20"/>
        </w:rPr>
        <w:t>2</w:t>
      </w:r>
      <w:r w:rsidRPr="005E71DE">
        <w:rPr>
          <w:rFonts w:ascii="Verdana" w:hAnsi="Verdana"/>
          <w:sz w:val="20"/>
          <w:szCs w:val="20"/>
        </w:rPr>
        <w:t xml:space="preserve">, en </w:t>
      </w:r>
      <w:r w:rsidR="00FC4CEF" w:rsidRPr="005E71DE">
        <w:rPr>
          <w:rFonts w:ascii="Verdana" w:hAnsi="Verdana"/>
          <w:sz w:val="20"/>
          <w:szCs w:val="20"/>
        </w:rPr>
        <w:t xml:space="preserve">Sala principal del Centro de Estudios </w:t>
      </w:r>
      <w:r w:rsidR="00314B42" w:rsidRPr="005E71DE">
        <w:rPr>
          <w:rFonts w:ascii="Verdana" w:hAnsi="Verdana"/>
          <w:sz w:val="20"/>
          <w:szCs w:val="20"/>
        </w:rPr>
        <w:t>Estratégicos</w:t>
      </w:r>
      <w:r w:rsidR="00FC4CEF" w:rsidRPr="005E71DE">
        <w:rPr>
          <w:rFonts w:ascii="Verdana" w:hAnsi="Verdana"/>
          <w:sz w:val="20"/>
          <w:szCs w:val="20"/>
        </w:rPr>
        <w:t xml:space="preserve"> de la empresa (CESEEM)</w:t>
      </w:r>
      <w:r w:rsidRPr="005E71DE">
        <w:rPr>
          <w:rFonts w:ascii="Verdana" w:hAnsi="Verdana"/>
          <w:sz w:val="20"/>
          <w:szCs w:val="20"/>
        </w:rPr>
        <w:t xml:space="preserve"> ubicada en: </w:t>
      </w:r>
      <w:r w:rsidR="00930D5C" w:rsidRPr="005E71DE">
        <w:rPr>
          <w:rFonts w:ascii="Verdana" w:hAnsi="Verdana"/>
          <w:sz w:val="20"/>
          <w:szCs w:val="20"/>
          <w:lang w:val="es-ES_tradnl"/>
        </w:rPr>
        <w:t xml:space="preserve">Carretera Huajuapan-Acatlima km 2.5, Agencia Acatlima, Heroica Ciudad de Huajuapan de </w:t>
      </w:r>
      <w:r w:rsidR="00314B42" w:rsidRPr="005E71DE">
        <w:rPr>
          <w:rFonts w:ascii="Verdana" w:hAnsi="Verdana"/>
          <w:sz w:val="20"/>
          <w:szCs w:val="20"/>
          <w:lang w:val="es-ES_tradnl"/>
        </w:rPr>
        <w:t>León</w:t>
      </w:r>
      <w:r w:rsidR="00930D5C" w:rsidRPr="005E71DE">
        <w:rPr>
          <w:rFonts w:ascii="Verdana" w:hAnsi="Verdana"/>
          <w:sz w:val="20"/>
          <w:szCs w:val="20"/>
          <w:lang w:val="es-ES_tradnl"/>
        </w:rPr>
        <w:t>, Oaxaca, C.P. 69000.</w:t>
      </w:r>
      <w:r w:rsidRPr="005E71DE">
        <w:rPr>
          <w:rFonts w:ascii="Verdana" w:hAnsi="Verdana"/>
          <w:sz w:val="20"/>
          <w:szCs w:val="20"/>
        </w:rPr>
        <w:t xml:space="preserve"> Levantándose el Acta respectiva</w:t>
      </w:r>
      <w:r w:rsidR="0035001F" w:rsidRPr="005E71DE">
        <w:rPr>
          <w:rFonts w:ascii="Verdana" w:hAnsi="Verdana"/>
          <w:sz w:val="20"/>
          <w:szCs w:val="20"/>
        </w:rPr>
        <w:t>.</w:t>
      </w:r>
      <w:r w:rsidR="00663D1C">
        <w:rPr>
          <w:rFonts w:ascii="Verdana" w:hAnsi="Verdana"/>
          <w:sz w:val="20"/>
          <w:szCs w:val="20"/>
        </w:rPr>
        <w:t xml:space="preserve"> La hora que regirán estos actos será la que señala el reloj que se encuentra en la entrada de la mencionada sala.</w:t>
      </w:r>
    </w:p>
    <w:p w14:paraId="68DDD5E5" w14:textId="6ABDC4DF" w:rsidR="00D5302D" w:rsidRPr="005E71DE" w:rsidRDefault="00D5302D" w:rsidP="00D5302D">
      <w:pPr>
        <w:rPr>
          <w:rFonts w:ascii="Verdana" w:hAnsi="Verdana"/>
          <w:b/>
          <w:i/>
          <w:sz w:val="20"/>
          <w:szCs w:val="20"/>
        </w:rPr>
      </w:pPr>
      <w:r w:rsidRPr="005E71DE">
        <w:rPr>
          <w:rFonts w:ascii="Verdana" w:hAnsi="Verdana"/>
          <w:b/>
          <w:i/>
          <w:sz w:val="20"/>
          <w:szCs w:val="20"/>
        </w:rPr>
        <w:lastRenderedPageBreak/>
        <w:t xml:space="preserve">Para participar en dichos actos, los representantes acreditados por los </w:t>
      </w:r>
      <w:r w:rsidR="00447864" w:rsidRPr="005E71DE">
        <w:rPr>
          <w:rFonts w:ascii="Verdana" w:hAnsi="Verdana"/>
          <w:b/>
          <w:i/>
          <w:sz w:val="20"/>
          <w:szCs w:val="20"/>
        </w:rPr>
        <w:t>participantes</w:t>
      </w:r>
      <w:r w:rsidRPr="005E71DE">
        <w:rPr>
          <w:rFonts w:ascii="Verdana" w:hAnsi="Verdana"/>
          <w:b/>
          <w:i/>
          <w:sz w:val="20"/>
          <w:szCs w:val="20"/>
        </w:rPr>
        <w:t>, deberán presentar carta poder e identificación oficial.</w:t>
      </w:r>
    </w:p>
    <w:p w14:paraId="04C60C26" w14:textId="77777777" w:rsidR="00D5302D" w:rsidRPr="00473E7F" w:rsidRDefault="00D5302D" w:rsidP="00B91DCC">
      <w:pPr>
        <w:pStyle w:val="Ttulo1"/>
        <w:ind w:left="715"/>
        <w:rPr>
          <w:rFonts w:ascii="Verdana" w:hAnsi="Verdana"/>
          <w:sz w:val="22"/>
          <w:szCs w:val="22"/>
        </w:rPr>
      </w:pPr>
      <w:bookmarkStart w:id="20" w:name="_Toc41913619"/>
      <w:r w:rsidRPr="00473E7F">
        <w:rPr>
          <w:rFonts w:ascii="Verdana" w:hAnsi="Verdana"/>
          <w:sz w:val="22"/>
          <w:szCs w:val="22"/>
        </w:rPr>
        <w:t>DÉCIMA</w:t>
      </w:r>
      <w:r w:rsidR="00B91DCC" w:rsidRPr="00473E7F">
        <w:rPr>
          <w:rFonts w:ascii="Verdana" w:hAnsi="Verdana"/>
          <w:sz w:val="22"/>
          <w:szCs w:val="22"/>
        </w:rPr>
        <w:t xml:space="preserve"> </w:t>
      </w:r>
      <w:r w:rsidRPr="00473E7F">
        <w:rPr>
          <w:rFonts w:ascii="Verdana" w:hAnsi="Verdana"/>
          <w:sz w:val="22"/>
          <w:szCs w:val="22"/>
        </w:rPr>
        <w:t>QUINTA:</w:t>
      </w:r>
      <w:r w:rsidRPr="00473E7F">
        <w:rPr>
          <w:rFonts w:ascii="Verdana" w:hAnsi="Verdana"/>
          <w:sz w:val="22"/>
          <w:szCs w:val="22"/>
        </w:rPr>
        <w:tab/>
        <w:t>CRITERIOS PARA LA EVALUACIÓN Y ADJUDICACIÓN DEL CONTRATO:</w:t>
      </w:r>
      <w:bookmarkEnd w:id="20"/>
    </w:p>
    <w:p w14:paraId="3CCCC1E1" w14:textId="77777777" w:rsidR="00D5302D" w:rsidRPr="005E71DE" w:rsidRDefault="00D5302D" w:rsidP="00D5302D">
      <w:pPr>
        <w:ind w:right="335"/>
        <w:rPr>
          <w:rFonts w:ascii="Verdana" w:hAnsi="Verdana"/>
          <w:sz w:val="20"/>
          <w:szCs w:val="20"/>
        </w:rPr>
      </w:pPr>
    </w:p>
    <w:p w14:paraId="1636B7CC" w14:textId="717E4727" w:rsidR="00D5302D" w:rsidRDefault="00990E3D" w:rsidP="00262A6E">
      <w:pPr>
        <w:pStyle w:val="Prrafodelista"/>
        <w:numPr>
          <w:ilvl w:val="0"/>
          <w:numId w:val="17"/>
        </w:numPr>
        <w:rPr>
          <w:rFonts w:ascii="Verdana" w:hAnsi="Verdana"/>
          <w:sz w:val="20"/>
          <w:szCs w:val="20"/>
        </w:rPr>
      </w:pPr>
      <w:r w:rsidRPr="005E71DE">
        <w:rPr>
          <w:rFonts w:ascii="Verdana" w:hAnsi="Verdana"/>
          <w:sz w:val="20"/>
          <w:szCs w:val="20"/>
        </w:rPr>
        <w:t xml:space="preserve">La </w:t>
      </w:r>
      <w:r w:rsidR="00510140" w:rsidRPr="005E71DE">
        <w:rPr>
          <w:rFonts w:ascii="Verdana" w:hAnsi="Verdana"/>
          <w:sz w:val="20"/>
          <w:szCs w:val="20"/>
        </w:rPr>
        <w:t>Universidad Tecnológica de la Mixteca</w:t>
      </w:r>
      <w:r w:rsidR="00D5302D" w:rsidRPr="005E71DE">
        <w:rPr>
          <w:rFonts w:ascii="Verdana" w:hAnsi="Verdana"/>
          <w:sz w:val="20"/>
          <w:szCs w:val="20"/>
        </w:rPr>
        <w:t>, para hacer la evaluación de las proposiciones, verificará que las mismas incluyan la información, documentos y requisi</w:t>
      </w:r>
      <w:r w:rsidR="00306BCC" w:rsidRPr="005E71DE">
        <w:rPr>
          <w:rFonts w:ascii="Verdana" w:hAnsi="Verdana"/>
          <w:sz w:val="20"/>
          <w:szCs w:val="20"/>
        </w:rPr>
        <w:t xml:space="preserve">tos solicitados en las Bases del presente procedimiento </w:t>
      </w:r>
      <w:r w:rsidR="00D5302D" w:rsidRPr="005E71DE">
        <w:rPr>
          <w:rFonts w:ascii="Verdana" w:hAnsi="Verdana"/>
          <w:sz w:val="20"/>
          <w:szCs w:val="20"/>
        </w:rPr>
        <w:t>y sus Anexos,</w:t>
      </w:r>
      <w:r w:rsidR="00D5302D" w:rsidRPr="005E71DE">
        <w:rPr>
          <w:rFonts w:ascii="Verdana" w:hAnsi="Verdana"/>
          <w:b/>
          <w:sz w:val="20"/>
          <w:szCs w:val="20"/>
        </w:rPr>
        <w:t xml:space="preserve"> </w:t>
      </w:r>
      <w:r w:rsidR="00D5302D" w:rsidRPr="005E71DE">
        <w:rPr>
          <w:rFonts w:ascii="Verdana" w:hAnsi="Verdana"/>
          <w:sz w:val="20"/>
          <w:szCs w:val="20"/>
        </w:rPr>
        <w:t xml:space="preserve">que los programas de ejecución propuestos sean factibles y congruentes de realizar dentro del plazo solicitado, con los recursos considerados por el </w:t>
      </w:r>
      <w:r w:rsidR="00447864" w:rsidRPr="005E71DE">
        <w:rPr>
          <w:rFonts w:ascii="Verdana" w:hAnsi="Verdana"/>
          <w:sz w:val="20"/>
          <w:szCs w:val="20"/>
        </w:rPr>
        <w:t>participante</w:t>
      </w:r>
      <w:r w:rsidR="00D5302D" w:rsidRPr="005E71DE">
        <w:rPr>
          <w:rFonts w:ascii="Verdana" w:hAnsi="Verdana"/>
          <w:sz w:val="20"/>
          <w:szCs w:val="20"/>
        </w:rPr>
        <w:t>, y que las características, especificaciones y calidad de los materiales sean las requeridas.</w:t>
      </w:r>
    </w:p>
    <w:p w14:paraId="147C89E6" w14:textId="77777777" w:rsidR="00314B42" w:rsidRPr="005E71DE" w:rsidRDefault="00314B42" w:rsidP="00314B42">
      <w:pPr>
        <w:pStyle w:val="Prrafodelista"/>
        <w:rPr>
          <w:rFonts w:ascii="Verdana" w:hAnsi="Verdana"/>
          <w:sz w:val="20"/>
          <w:szCs w:val="20"/>
        </w:rPr>
      </w:pPr>
    </w:p>
    <w:p w14:paraId="45E7C3A1" w14:textId="180D1910" w:rsidR="00D5302D" w:rsidRDefault="00D5302D" w:rsidP="00262A6E">
      <w:pPr>
        <w:pStyle w:val="Prrafodelista"/>
        <w:numPr>
          <w:ilvl w:val="0"/>
          <w:numId w:val="17"/>
        </w:numPr>
        <w:rPr>
          <w:rFonts w:ascii="Verdana" w:hAnsi="Verdana"/>
          <w:sz w:val="20"/>
          <w:szCs w:val="20"/>
        </w:rPr>
      </w:pPr>
      <w:r w:rsidRPr="005E71DE">
        <w:rPr>
          <w:rFonts w:ascii="Verdana" w:hAnsi="Verdana"/>
          <w:sz w:val="20"/>
          <w:szCs w:val="20"/>
        </w:rPr>
        <w:t>Revisar que se hayan utilizado para el análisis, cálculo e integración de los precios unitarios, los costos de mano de obra, materiales y demás insumos en la zona o región de que se trate.</w:t>
      </w:r>
      <w:r w:rsidR="00314B42">
        <w:rPr>
          <w:rFonts w:ascii="Verdana" w:hAnsi="Verdana"/>
          <w:sz w:val="20"/>
          <w:szCs w:val="20"/>
        </w:rPr>
        <w:t xml:space="preserve"> </w:t>
      </w:r>
    </w:p>
    <w:p w14:paraId="51FC3DA1" w14:textId="77777777" w:rsidR="00314B42" w:rsidRPr="00314B42" w:rsidRDefault="00314B42" w:rsidP="00314B42">
      <w:pPr>
        <w:pStyle w:val="Prrafodelista"/>
        <w:rPr>
          <w:rFonts w:ascii="Verdana" w:hAnsi="Verdana"/>
          <w:sz w:val="20"/>
          <w:szCs w:val="20"/>
        </w:rPr>
      </w:pPr>
    </w:p>
    <w:p w14:paraId="6EFDDBE9" w14:textId="77777777" w:rsidR="00D5302D" w:rsidRPr="005E71DE" w:rsidRDefault="00D5302D" w:rsidP="00262A6E">
      <w:pPr>
        <w:pStyle w:val="Prrafodelista"/>
        <w:numPr>
          <w:ilvl w:val="0"/>
          <w:numId w:val="17"/>
        </w:numPr>
        <w:rPr>
          <w:rFonts w:ascii="Verdana" w:hAnsi="Verdana"/>
          <w:sz w:val="20"/>
          <w:szCs w:val="20"/>
        </w:rPr>
      </w:pPr>
      <w:r w:rsidRPr="005E71DE">
        <w:rPr>
          <w:rFonts w:ascii="Verdana" w:hAnsi="Verdana"/>
          <w:sz w:val="20"/>
          <w:szCs w:val="20"/>
        </w:rPr>
        <w:t>Que el cargo por maquinaria y equipo se haya determinado con base en el precio y rendimientos de estos considerados como nuevos.</w:t>
      </w:r>
    </w:p>
    <w:p w14:paraId="6F00D2AE" w14:textId="77777777" w:rsidR="00314B42" w:rsidRDefault="00314B42" w:rsidP="00314B42">
      <w:pPr>
        <w:pStyle w:val="Prrafodelista"/>
        <w:rPr>
          <w:rFonts w:ascii="Verdana" w:hAnsi="Verdana"/>
          <w:sz w:val="20"/>
          <w:szCs w:val="20"/>
        </w:rPr>
      </w:pPr>
    </w:p>
    <w:p w14:paraId="0ADEA7C7" w14:textId="655452FE" w:rsidR="00D5302D" w:rsidRPr="005E71DE" w:rsidRDefault="00D5302D" w:rsidP="00262A6E">
      <w:pPr>
        <w:pStyle w:val="Prrafodelista"/>
        <w:numPr>
          <w:ilvl w:val="0"/>
          <w:numId w:val="17"/>
        </w:numPr>
        <w:rPr>
          <w:rFonts w:ascii="Verdana" w:hAnsi="Verdana"/>
          <w:sz w:val="20"/>
          <w:szCs w:val="20"/>
        </w:rPr>
      </w:pPr>
      <w:r w:rsidRPr="005E71DE">
        <w:rPr>
          <w:rFonts w:ascii="Verdana" w:hAnsi="Verdana"/>
          <w:sz w:val="20"/>
          <w:szCs w:val="20"/>
        </w:rPr>
        <w:t>Que el monto del costo indirecto incluya los cargos por instalaciones, servicios, sueldos y prestaciones del personal técnico y administrativo y demás cargos de naturaleza análoga.</w:t>
      </w:r>
    </w:p>
    <w:p w14:paraId="1AD720F6" w14:textId="77777777" w:rsidR="00D5302D" w:rsidRPr="005E71DE" w:rsidRDefault="00D5302D" w:rsidP="00D5302D">
      <w:pPr>
        <w:ind w:left="1418" w:right="335"/>
        <w:rPr>
          <w:rFonts w:ascii="Verdana" w:hAnsi="Verdana"/>
          <w:b/>
          <w:sz w:val="20"/>
          <w:szCs w:val="20"/>
        </w:rPr>
      </w:pPr>
    </w:p>
    <w:p w14:paraId="4A184287" w14:textId="72D1408D" w:rsidR="00D5302D" w:rsidRPr="005E71DE" w:rsidRDefault="00930D5C" w:rsidP="00262A6E">
      <w:pPr>
        <w:pStyle w:val="Prrafodelista"/>
        <w:numPr>
          <w:ilvl w:val="0"/>
          <w:numId w:val="17"/>
        </w:numPr>
        <w:rPr>
          <w:rFonts w:ascii="Verdana" w:hAnsi="Verdana"/>
          <w:sz w:val="20"/>
          <w:szCs w:val="20"/>
        </w:rPr>
      </w:pPr>
      <w:r w:rsidRPr="005E71DE">
        <w:rPr>
          <w:rFonts w:ascii="Verdana" w:hAnsi="Verdana"/>
          <w:sz w:val="20"/>
          <w:szCs w:val="20"/>
        </w:rPr>
        <w:t xml:space="preserve">La </w:t>
      </w:r>
      <w:r w:rsidR="00510140" w:rsidRPr="005E71DE">
        <w:rPr>
          <w:rFonts w:ascii="Verdana" w:hAnsi="Verdana"/>
          <w:sz w:val="20"/>
          <w:szCs w:val="20"/>
        </w:rPr>
        <w:t>Universidad Tecnológica de la Mixteca</w:t>
      </w:r>
      <w:r w:rsidR="00D5302D" w:rsidRPr="005E71DE">
        <w:rPr>
          <w:rFonts w:ascii="Verdana" w:hAnsi="Verdana"/>
          <w:sz w:val="20"/>
          <w:szCs w:val="20"/>
        </w:rPr>
        <w:t xml:space="preserve"> juzgará la capacidad del </w:t>
      </w:r>
      <w:r w:rsidR="00447864" w:rsidRPr="005E71DE">
        <w:rPr>
          <w:rFonts w:ascii="Verdana" w:hAnsi="Verdana"/>
          <w:sz w:val="20"/>
          <w:szCs w:val="20"/>
        </w:rPr>
        <w:t xml:space="preserve">participante </w:t>
      </w:r>
      <w:r w:rsidR="00D5302D" w:rsidRPr="005E71DE">
        <w:rPr>
          <w:rFonts w:ascii="Verdana" w:hAnsi="Verdana"/>
          <w:sz w:val="20"/>
          <w:szCs w:val="20"/>
        </w:rPr>
        <w:t>para cumplir con su proposición, por la información que él mismo suministre y podrá comprobar la veracidad de dicha información, por los medios legales que considere pertinentes.</w:t>
      </w:r>
    </w:p>
    <w:p w14:paraId="0B735A0D" w14:textId="77777777" w:rsidR="00314B42" w:rsidRDefault="00314B42" w:rsidP="00314B42">
      <w:pPr>
        <w:pStyle w:val="Prrafodelista"/>
        <w:rPr>
          <w:rFonts w:ascii="Verdana" w:hAnsi="Verdana"/>
          <w:sz w:val="20"/>
          <w:szCs w:val="20"/>
        </w:rPr>
      </w:pPr>
    </w:p>
    <w:p w14:paraId="30F3FCAA" w14:textId="0DE453E6" w:rsidR="00D5302D" w:rsidRPr="005E71DE" w:rsidRDefault="00D5302D" w:rsidP="00262A6E">
      <w:pPr>
        <w:pStyle w:val="Prrafodelista"/>
        <w:numPr>
          <w:ilvl w:val="0"/>
          <w:numId w:val="17"/>
        </w:numPr>
        <w:rPr>
          <w:rFonts w:ascii="Verdana" w:hAnsi="Verdana"/>
          <w:sz w:val="20"/>
          <w:szCs w:val="20"/>
        </w:rPr>
      </w:pPr>
      <w:r w:rsidRPr="005E71DE">
        <w:rPr>
          <w:rFonts w:ascii="Verdana" w:hAnsi="Verdana"/>
          <w:sz w:val="20"/>
          <w:szCs w:val="20"/>
        </w:rPr>
        <w:t>Si las ofertas económicas</w:t>
      </w:r>
      <w:r w:rsidR="0009492E" w:rsidRPr="005E71DE">
        <w:rPr>
          <w:rFonts w:ascii="Verdana" w:hAnsi="Verdana"/>
          <w:sz w:val="20"/>
          <w:szCs w:val="20"/>
        </w:rPr>
        <w:t xml:space="preserve"> que haya determinado la </w:t>
      </w:r>
      <w:r w:rsidR="00510140" w:rsidRPr="005E71DE">
        <w:rPr>
          <w:rFonts w:ascii="Verdana" w:hAnsi="Verdana"/>
          <w:sz w:val="20"/>
          <w:szCs w:val="20"/>
        </w:rPr>
        <w:t>Universidad Tecnológica de la Mixteca</w:t>
      </w:r>
      <w:r w:rsidRPr="005E71DE">
        <w:rPr>
          <w:rFonts w:ascii="Verdana" w:hAnsi="Verdana"/>
          <w:sz w:val="20"/>
          <w:szCs w:val="20"/>
        </w:rPr>
        <w:t xml:space="preserve"> se ajustan sustancialmente a las condiciones de la </w:t>
      </w:r>
      <w:r w:rsidR="00354148" w:rsidRPr="005E71DE">
        <w:rPr>
          <w:rFonts w:ascii="Verdana" w:hAnsi="Verdana"/>
          <w:sz w:val="20"/>
          <w:szCs w:val="20"/>
        </w:rPr>
        <w:t xml:space="preserve">Invitación Restringida a Cuando Menos Tres Contratistas </w:t>
      </w:r>
      <w:r w:rsidRPr="005E71DE">
        <w:rPr>
          <w:rFonts w:ascii="Verdana" w:hAnsi="Verdana"/>
          <w:sz w:val="20"/>
          <w:szCs w:val="20"/>
        </w:rPr>
        <w:t>contiene errores aritméticos. La Convocante corregirá de la siguiente manera los errores que se encuentren:</w:t>
      </w:r>
    </w:p>
    <w:p w14:paraId="3D01A220" w14:textId="77777777" w:rsidR="00D5302D" w:rsidRPr="005E71DE" w:rsidRDefault="00D5302D" w:rsidP="00262A6E">
      <w:pPr>
        <w:numPr>
          <w:ilvl w:val="1"/>
          <w:numId w:val="17"/>
        </w:numPr>
        <w:ind w:right="335"/>
        <w:rPr>
          <w:rFonts w:ascii="Verdana" w:hAnsi="Verdana"/>
          <w:sz w:val="20"/>
          <w:szCs w:val="20"/>
        </w:rPr>
      </w:pPr>
      <w:r w:rsidRPr="005E71DE">
        <w:rPr>
          <w:rFonts w:ascii="Verdana" w:hAnsi="Verdana"/>
          <w:sz w:val="20"/>
          <w:szCs w:val="20"/>
        </w:rPr>
        <w:t>Cuando haya una discrepancia entre los montos indicados en números y en letra, prevalecerán los indicados en letra.</w:t>
      </w:r>
    </w:p>
    <w:p w14:paraId="073871CC" w14:textId="77777777" w:rsidR="00D5302D" w:rsidRPr="005E71DE" w:rsidRDefault="00D5302D" w:rsidP="00262A6E">
      <w:pPr>
        <w:numPr>
          <w:ilvl w:val="1"/>
          <w:numId w:val="17"/>
        </w:numPr>
        <w:ind w:right="335"/>
        <w:rPr>
          <w:rFonts w:ascii="Verdana" w:hAnsi="Verdana"/>
          <w:sz w:val="20"/>
          <w:szCs w:val="20"/>
        </w:rPr>
      </w:pPr>
      <w:r w:rsidRPr="005E71DE">
        <w:rPr>
          <w:rFonts w:ascii="Verdana" w:hAnsi="Verdana"/>
          <w:sz w:val="20"/>
          <w:szCs w:val="20"/>
        </w:rPr>
        <w:t>Cuando haya una diferencia entre el precio unitario y el total de un rubro que se haya obtenido multiplicando el precio unitario por la cantidad de unidades, prevalecerá el precio unitario cotizado, a menos que a juicio del Contratante hubiere un error evidente en la colocación del signo (coma o punto) que separa los decimales de dicho precio unitario, en cuyo caso prevalecerá el precio total cotizado para ese rubro y se corregirá el precio unitario.</w:t>
      </w:r>
    </w:p>
    <w:p w14:paraId="0933AB8E" w14:textId="0EB59B3E" w:rsidR="00D5302D" w:rsidRPr="005E71DE" w:rsidRDefault="0009492E" w:rsidP="00262A6E">
      <w:pPr>
        <w:pStyle w:val="Prrafodelista"/>
        <w:numPr>
          <w:ilvl w:val="1"/>
          <w:numId w:val="17"/>
        </w:numPr>
        <w:rPr>
          <w:rFonts w:ascii="Verdana" w:hAnsi="Verdana"/>
          <w:sz w:val="20"/>
          <w:szCs w:val="20"/>
        </w:rPr>
      </w:pPr>
      <w:r w:rsidRPr="005E71DE">
        <w:rPr>
          <w:rFonts w:ascii="Verdana" w:hAnsi="Verdana"/>
          <w:sz w:val="20"/>
          <w:szCs w:val="20"/>
        </w:rPr>
        <w:t xml:space="preserve">La </w:t>
      </w:r>
      <w:r w:rsidR="00510140" w:rsidRPr="005E71DE">
        <w:rPr>
          <w:rFonts w:ascii="Verdana" w:hAnsi="Verdana"/>
          <w:sz w:val="20"/>
          <w:szCs w:val="20"/>
        </w:rPr>
        <w:t>Universidad Tecnológica de la Mixteca</w:t>
      </w:r>
      <w:r w:rsidR="00D5302D" w:rsidRPr="005E71DE">
        <w:rPr>
          <w:rFonts w:ascii="Verdana" w:hAnsi="Verdana"/>
          <w:sz w:val="20"/>
          <w:szCs w:val="20"/>
        </w:rPr>
        <w:t xml:space="preserve"> ajustará el monto indicado en la oferta de acuerdo con el procedimiento antes señalado para la corrección de errores y, con la anuencia del </w:t>
      </w:r>
      <w:r w:rsidR="00E2133F" w:rsidRPr="005E71DE">
        <w:rPr>
          <w:rFonts w:ascii="Verdana" w:hAnsi="Verdana"/>
          <w:sz w:val="20"/>
          <w:szCs w:val="20"/>
        </w:rPr>
        <w:t xml:space="preserve">participante, el nuevo monto se considerará obligatorio para el </w:t>
      </w:r>
      <w:r w:rsidR="00E2133F" w:rsidRPr="005E71DE">
        <w:rPr>
          <w:rFonts w:ascii="Verdana" w:hAnsi="Verdana"/>
          <w:sz w:val="20"/>
          <w:szCs w:val="20"/>
        </w:rPr>
        <w:lastRenderedPageBreak/>
        <w:t xml:space="preserve">participante. si el participante no estuviera </w:t>
      </w:r>
      <w:r w:rsidR="00D5302D" w:rsidRPr="005E71DE">
        <w:rPr>
          <w:rFonts w:ascii="Verdana" w:hAnsi="Verdana"/>
          <w:sz w:val="20"/>
          <w:szCs w:val="20"/>
        </w:rPr>
        <w:t>de acuerdo con el monto corregido de la oferta, ésta será rechazada.</w:t>
      </w:r>
    </w:p>
    <w:p w14:paraId="23A74B86" w14:textId="77777777" w:rsidR="00314B42" w:rsidRDefault="00314B42" w:rsidP="00314B42">
      <w:pPr>
        <w:pStyle w:val="Prrafodelista"/>
        <w:rPr>
          <w:rFonts w:ascii="Verdana" w:hAnsi="Verdana"/>
          <w:sz w:val="20"/>
          <w:szCs w:val="20"/>
        </w:rPr>
      </w:pPr>
    </w:p>
    <w:p w14:paraId="732AF40F" w14:textId="2E162C1E" w:rsidR="00D5302D" w:rsidRPr="005E71DE" w:rsidRDefault="0009492E" w:rsidP="00262A6E">
      <w:pPr>
        <w:pStyle w:val="Prrafodelista"/>
        <w:numPr>
          <w:ilvl w:val="0"/>
          <w:numId w:val="17"/>
        </w:numPr>
        <w:rPr>
          <w:rFonts w:ascii="Verdana" w:hAnsi="Verdana"/>
          <w:sz w:val="20"/>
          <w:szCs w:val="20"/>
        </w:rPr>
      </w:pPr>
      <w:r w:rsidRPr="005E71DE">
        <w:rPr>
          <w:rFonts w:ascii="Verdana" w:hAnsi="Verdana"/>
          <w:sz w:val="20"/>
          <w:szCs w:val="20"/>
        </w:rPr>
        <w:t xml:space="preserve">La </w:t>
      </w:r>
      <w:r w:rsidR="00510140" w:rsidRPr="005E71DE">
        <w:rPr>
          <w:rFonts w:ascii="Verdana" w:hAnsi="Verdana"/>
          <w:sz w:val="20"/>
          <w:szCs w:val="20"/>
        </w:rPr>
        <w:t>Universidad Tecnológica de la Mixteca</w:t>
      </w:r>
      <w:r w:rsidR="00D5302D" w:rsidRPr="005E71DE">
        <w:rPr>
          <w:rFonts w:ascii="Verdana" w:hAnsi="Verdana"/>
          <w:sz w:val="20"/>
          <w:szCs w:val="20"/>
        </w:rPr>
        <w:t xml:space="preserve"> también verificará el debido análisis, cálculo e integración de los precios unitarios, contemplando en el catálogo de conceptos.</w:t>
      </w:r>
    </w:p>
    <w:p w14:paraId="30C50782" w14:textId="77777777" w:rsidR="00314B42" w:rsidRDefault="00314B42" w:rsidP="00314B42">
      <w:pPr>
        <w:pStyle w:val="Prrafodelista"/>
        <w:rPr>
          <w:rFonts w:ascii="Verdana" w:hAnsi="Verdana"/>
          <w:sz w:val="20"/>
          <w:szCs w:val="20"/>
        </w:rPr>
      </w:pPr>
    </w:p>
    <w:p w14:paraId="5F64DC48" w14:textId="20B0915B" w:rsidR="00D5302D" w:rsidRPr="005E71DE" w:rsidRDefault="00D5302D" w:rsidP="00262A6E">
      <w:pPr>
        <w:pStyle w:val="Prrafodelista"/>
        <w:numPr>
          <w:ilvl w:val="0"/>
          <w:numId w:val="17"/>
        </w:numPr>
        <w:rPr>
          <w:rFonts w:ascii="Verdana" w:hAnsi="Verdana"/>
          <w:sz w:val="20"/>
          <w:szCs w:val="20"/>
        </w:rPr>
      </w:pPr>
      <w:r w:rsidRPr="005E71DE">
        <w:rPr>
          <w:rFonts w:ascii="Verdana" w:hAnsi="Verdana"/>
          <w:sz w:val="20"/>
          <w:szCs w:val="20"/>
        </w:rPr>
        <w:t xml:space="preserve">Una vez hecha la evaluación de las proposiciones, el contrato se adjudicará a la persona cuya propuesta solvente tanto técnica como económica, cumpla con todos y cada uno de los requisitos establecidos en estas Bases de </w:t>
      </w:r>
      <w:r w:rsidR="00354148" w:rsidRPr="005E71DE">
        <w:rPr>
          <w:rFonts w:ascii="Verdana" w:hAnsi="Verdana"/>
          <w:sz w:val="20"/>
          <w:szCs w:val="20"/>
        </w:rPr>
        <w:t xml:space="preserve">Invitación Restringida a Cuando Menos Tres Contratistas </w:t>
      </w:r>
      <w:r w:rsidRPr="005E71DE">
        <w:rPr>
          <w:rFonts w:ascii="Verdana" w:hAnsi="Verdana"/>
          <w:sz w:val="20"/>
          <w:szCs w:val="20"/>
        </w:rPr>
        <w:t>y sus anexos, reuniendo las condiciones legales, técnicas y eco</w:t>
      </w:r>
      <w:r w:rsidR="0009492E" w:rsidRPr="005E71DE">
        <w:rPr>
          <w:rFonts w:ascii="Verdana" w:hAnsi="Verdana"/>
          <w:sz w:val="20"/>
          <w:szCs w:val="20"/>
        </w:rPr>
        <w:t xml:space="preserve">nómicas requeridas por la </w:t>
      </w:r>
      <w:r w:rsidR="00510140" w:rsidRPr="005E71DE">
        <w:rPr>
          <w:rFonts w:ascii="Verdana" w:hAnsi="Verdana"/>
          <w:sz w:val="20"/>
          <w:szCs w:val="20"/>
        </w:rPr>
        <w:t>Universidad Tecnológica de la Mixteca</w:t>
      </w:r>
      <w:r w:rsidRPr="005E71DE">
        <w:rPr>
          <w:rFonts w:ascii="Verdana" w:hAnsi="Verdana"/>
          <w:sz w:val="20"/>
          <w:szCs w:val="20"/>
        </w:rPr>
        <w:t xml:space="preserve"> y garantice satisfactoriamente el cumplimiento de las obligaciones respectivas.</w:t>
      </w:r>
    </w:p>
    <w:p w14:paraId="3B63935E" w14:textId="77777777" w:rsidR="00D5302D" w:rsidRPr="005E71DE" w:rsidRDefault="00D5302D" w:rsidP="00B91DCC">
      <w:pPr>
        <w:pStyle w:val="Prrafodelista"/>
        <w:rPr>
          <w:rFonts w:ascii="Verdana" w:hAnsi="Verdana"/>
          <w:sz w:val="20"/>
          <w:szCs w:val="20"/>
        </w:rPr>
      </w:pPr>
    </w:p>
    <w:p w14:paraId="7619557C" w14:textId="08A547CE" w:rsidR="00D5302D" w:rsidRPr="005E71DE" w:rsidRDefault="00D5302D" w:rsidP="00262A6E">
      <w:pPr>
        <w:pStyle w:val="Prrafodelista"/>
        <w:numPr>
          <w:ilvl w:val="0"/>
          <w:numId w:val="17"/>
        </w:numPr>
        <w:rPr>
          <w:rFonts w:ascii="Verdana" w:hAnsi="Verdana"/>
          <w:sz w:val="20"/>
          <w:szCs w:val="20"/>
        </w:rPr>
      </w:pPr>
      <w:r w:rsidRPr="005E71DE">
        <w:rPr>
          <w:rFonts w:ascii="Verdana" w:hAnsi="Verdana"/>
          <w:sz w:val="20"/>
          <w:szCs w:val="20"/>
        </w:rPr>
        <w:t xml:space="preserve">Si resultare que dos o más proposiciones son solventes y por tanto satisfacen la totalidad de </w:t>
      </w:r>
      <w:r w:rsidR="0009492E" w:rsidRPr="005E71DE">
        <w:rPr>
          <w:rFonts w:ascii="Verdana" w:hAnsi="Verdana"/>
          <w:sz w:val="20"/>
          <w:szCs w:val="20"/>
        </w:rPr>
        <w:t xml:space="preserve">los requerimientos de la </w:t>
      </w:r>
      <w:r w:rsidR="00510140" w:rsidRPr="005E71DE">
        <w:rPr>
          <w:rFonts w:ascii="Verdana" w:hAnsi="Verdana"/>
          <w:sz w:val="20"/>
          <w:szCs w:val="20"/>
        </w:rPr>
        <w:t>Universidad Tecnológica de la Mixteca</w:t>
      </w:r>
      <w:r w:rsidRPr="005E71DE">
        <w:rPr>
          <w:rFonts w:ascii="Verdana" w:hAnsi="Verdana"/>
          <w:sz w:val="20"/>
          <w:szCs w:val="20"/>
        </w:rPr>
        <w:t xml:space="preserve"> el contrato se adjudicará a quien presente la propuesta económica solvente más baja.</w:t>
      </w:r>
    </w:p>
    <w:p w14:paraId="44F17C2B" w14:textId="77777777" w:rsidR="00D5302D" w:rsidRPr="005E71DE" w:rsidRDefault="00D5302D" w:rsidP="00B91DCC">
      <w:pPr>
        <w:pStyle w:val="Prrafodelista"/>
        <w:rPr>
          <w:rFonts w:ascii="Verdana" w:hAnsi="Verdana"/>
          <w:sz w:val="20"/>
          <w:szCs w:val="20"/>
        </w:rPr>
      </w:pPr>
    </w:p>
    <w:p w14:paraId="7F355CDA" w14:textId="30C21358" w:rsidR="00D5302D" w:rsidRPr="005E71DE" w:rsidRDefault="00930D5C" w:rsidP="00262A6E">
      <w:pPr>
        <w:pStyle w:val="Prrafodelista"/>
        <w:numPr>
          <w:ilvl w:val="0"/>
          <w:numId w:val="17"/>
        </w:numPr>
        <w:rPr>
          <w:rFonts w:ascii="Verdana" w:hAnsi="Verdana"/>
          <w:sz w:val="20"/>
          <w:szCs w:val="20"/>
        </w:rPr>
      </w:pPr>
      <w:r w:rsidRPr="005E71DE">
        <w:rPr>
          <w:rFonts w:ascii="Verdana" w:hAnsi="Verdana"/>
          <w:sz w:val="20"/>
          <w:szCs w:val="20"/>
        </w:rPr>
        <w:t xml:space="preserve">La </w:t>
      </w:r>
      <w:r w:rsidR="00510140" w:rsidRPr="005E71DE">
        <w:rPr>
          <w:rFonts w:ascii="Verdana" w:hAnsi="Verdana"/>
          <w:sz w:val="20"/>
          <w:szCs w:val="20"/>
        </w:rPr>
        <w:t xml:space="preserve">Universidad Tecnológica de la Mixteca </w:t>
      </w:r>
      <w:r w:rsidR="00D5302D" w:rsidRPr="005E71DE">
        <w:rPr>
          <w:rFonts w:ascii="Verdana" w:hAnsi="Verdana"/>
          <w:sz w:val="20"/>
          <w:szCs w:val="20"/>
        </w:rPr>
        <w:t>emitirá un dictamen que servirá como fundamento para el fallo, en el que hará constar el análisis de las proposiciones admitidas, y se hará mención de las proposiciones desechadas. Para la evaluación de las proposiciones, en ningún caso podrán utilizarse mecanismos de puntos o porcentajes.</w:t>
      </w:r>
    </w:p>
    <w:p w14:paraId="0A4A6F40" w14:textId="0BBDC006" w:rsidR="00700D80" w:rsidRDefault="00700D80" w:rsidP="00275332">
      <w:pPr>
        <w:pStyle w:val="Ttulo1"/>
        <w:ind w:left="715"/>
        <w:rPr>
          <w:rFonts w:ascii="Verdana" w:hAnsi="Verdana"/>
          <w:sz w:val="22"/>
          <w:szCs w:val="22"/>
        </w:rPr>
      </w:pPr>
      <w:bookmarkStart w:id="21" w:name="_Toc41913620"/>
      <w:r w:rsidRPr="00473E7F">
        <w:rPr>
          <w:rFonts w:ascii="Verdana" w:hAnsi="Verdana"/>
          <w:sz w:val="22"/>
          <w:szCs w:val="22"/>
        </w:rPr>
        <w:t>DÉCIMA SEXTA:</w:t>
      </w:r>
      <w:r w:rsidRPr="00473E7F">
        <w:rPr>
          <w:rFonts w:ascii="Verdana" w:hAnsi="Verdana"/>
          <w:sz w:val="22"/>
          <w:szCs w:val="22"/>
        </w:rPr>
        <w:tab/>
        <w:t>CAUSAS POR LAS QUE PUEDE SER DESECHADA LA PROPUESTA:</w:t>
      </w:r>
      <w:bookmarkEnd w:id="21"/>
    </w:p>
    <w:p w14:paraId="649A9662" w14:textId="77777777" w:rsidR="00700D80" w:rsidRPr="005E71DE" w:rsidRDefault="00700D80" w:rsidP="00700D80">
      <w:pPr>
        <w:rPr>
          <w:rFonts w:ascii="Verdana" w:hAnsi="Verdana"/>
          <w:sz w:val="20"/>
          <w:szCs w:val="20"/>
        </w:rPr>
      </w:pPr>
      <w:r w:rsidRPr="005E71DE">
        <w:rPr>
          <w:rFonts w:ascii="Verdana" w:hAnsi="Verdana"/>
          <w:sz w:val="20"/>
          <w:szCs w:val="20"/>
        </w:rPr>
        <w:t>Se considerará como suficiente para desechar una propuesta, cualquiera de las siguientes causas:</w:t>
      </w:r>
    </w:p>
    <w:p w14:paraId="127E2CA2" w14:textId="77777777" w:rsidR="00700D80" w:rsidRPr="005E71DE" w:rsidRDefault="00700D80" w:rsidP="00700D80">
      <w:pPr>
        <w:rPr>
          <w:rFonts w:ascii="Verdana" w:hAnsi="Verdana"/>
          <w:sz w:val="20"/>
          <w:szCs w:val="20"/>
        </w:rPr>
      </w:pPr>
      <w:r w:rsidRPr="005E71DE">
        <w:rPr>
          <w:rFonts w:ascii="Verdana" w:hAnsi="Verdana"/>
          <w:sz w:val="20"/>
          <w:szCs w:val="20"/>
        </w:rPr>
        <w:t>A)</w:t>
      </w:r>
      <w:r w:rsidRPr="005E71DE">
        <w:rPr>
          <w:rFonts w:ascii="Verdana" w:hAnsi="Verdana"/>
          <w:sz w:val="20"/>
          <w:szCs w:val="20"/>
        </w:rPr>
        <w:tab/>
        <w:t xml:space="preserve">El incumplimiento de alguno de los requisitos establecidos en las presentes Bases de </w:t>
      </w:r>
      <w:r w:rsidR="00354148" w:rsidRPr="005E71DE">
        <w:rPr>
          <w:rFonts w:ascii="Verdana" w:hAnsi="Verdana"/>
          <w:sz w:val="20"/>
          <w:szCs w:val="20"/>
        </w:rPr>
        <w:t xml:space="preserve">Invitación Restringida a Cuando Menos Tres Contratistas </w:t>
      </w:r>
      <w:r w:rsidRPr="005E71DE">
        <w:rPr>
          <w:rFonts w:ascii="Verdana" w:hAnsi="Verdana"/>
          <w:sz w:val="20"/>
          <w:szCs w:val="20"/>
        </w:rPr>
        <w:t>y sus anexos.</w:t>
      </w:r>
    </w:p>
    <w:p w14:paraId="72B27763" w14:textId="1A00E836" w:rsidR="00700D80" w:rsidRPr="005E71DE" w:rsidRDefault="00700D80" w:rsidP="00700D80">
      <w:pPr>
        <w:rPr>
          <w:rFonts w:ascii="Verdana" w:hAnsi="Verdana"/>
          <w:sz w:val="20"/>
          <w:szCs w:val="20"/>
        </w:rPr>
      </w:pPr>
      <w:r w:rsidRPr="005E71DE">
        <w:rPr>
          <w:rFonts w:ascii="Verdana" w:hAnsi="Verdana"/>
          <w:sz w:val="20"/>
          <w:szCs w:val="20"/>
        </w:rPr>
        <w:t>B)</w:t>
      </w:r>
      <w:r w:rsidRPr="005E71DE">
        <w:rPr>
          <w:rFonts w:ascii="Verdana" w:hAnsi="Verdana"/>
          <w:sz w:val="20"/>
          <w:szCs w:val="20"/>
        </w:rPr>
        <w:tab/>
        <w:t xml:space="preserve">Que se encuentre en cualquiera de los supuestos del Artículo 32 de la Ley de Obras Públicas y Servicios Relacionados del Estado de Oaxaca. </w:t>
      </w:r>
      <w:r w:rsidR="00314B42" w:rsidRPr="005E71DE">
        <w:rPr>
          <w:rFonts w:ascii="Verdana" w:hAnsi="Verdana"/>
          <w:sz w:val="20"/>
          <w:szCs w:val="20"/>
        </w:rPr>
        <w:t>O</w:t>
      </w:r>
      <w:r w:rsidRPr="005E71DE">
        <w:rPr>
          <w:rFonts w:ascii="Verdana" w:hAnsi="Verdana"/>
          <w:sz w:val="20"/>
          <w:szCs w:val="20"/>
        </w:rPr>
        <w:t xml:space="preserve"> que no presente la manifestación correspondiente.</w:t>
      </w:r>
    </w:p>
    <w:p w14:paraId="2AC40046" w14:textId="549C4B43" w:rsidR="00700D80" w:rsidRPr="005E71DE" w:rsidRDefault="00700D80" w:rsidP="00700D80">
      <w:pPr>
        <w:rPr>
          <w:rFonts w:ascii="Verdana" w:hAnsi="Verdana"/>
          <w:sz w:val="20"/>
          <w:szCs w:val="20"/>
        </w:rPr>
      </w:pPr>
      <w:r w:rsidRPr="005E71DE">
        <w:rPr>
          <w:rFonts w:ascii="Verdana" w:hAnsi="Verdana"/>
          <w:sz w:val="20"/>
          <w:szCs w:val="20"/>
        </w:rPr>
        <w:t>C)</w:t>
      </w:r>
      <w:r w:rsidRPr="005E71DE">
        <w:rPr>
          <w:rFonts w:ascii="Verdana" w:hAnsi="Verdana"/>
          <w:sz w:val="20"/>
          <w:szCs w:val="20"/>
        </w:rPr>
        <w:tab/>
        <w:t xml:space="preserve">Que presente varias proposiciones bajo el mismo o diferentes nombres, ya sea por </w:t>
      </w:r>
      <w:r w:rsidR="00314B42" w:rsidRPr="005E71DE">
        <w:rPr>
          <w:rFonts w:ascii="Verdana" w:hAnsi="Verdana"/>
          <w:sz w:val="20"/>
          <w:szCs w:val="20"/>
        </w:rPr>
        <w:t>sí</w:t>
      </w:r>
      <w:r w:rsidRPr="005E71DE">
        <w:rPr>
          <w:rFonts w:ascii="Verdana" w:hAnsi="Verdana"/>
          <w:sz w:val="20"/>
          <w:szCs w:val="20"/>
        </w:rPr>
        <w:t xml:space="preserve"> mismo o formando parte de cualquier compañía o asociación.</w:t>
      </w:r>
    </w:p>
    <w:p w14:paraId="3076EE37" w14:textId="68FDB37A" w:rsidR="00700D80" w:rsidRPr="005E71DE" w:rsidRDefault="00700D80" w:rsidP="00700D80">
      <w:pPr>
        <w:rPr>
          <w:rFonts w:ascii="Verdana" w:hAnsi="Verdana"/>
          <w:sz w:val="20"/>
          <w:szCs w:val="20"/>
        </w:rPr>
      </w:pPr>
      <w:r w:rsidRPr="005E71DE">
        <w:rPr>
          <w:rFonts w:ascii="Verdana" w:hAnsi="Verdana"/>
          <w:sz w:val="20"/>
          <w:szCs w:val="20"/>
        </w:rPr>
        <w:t>D)</w:t>
      </w:r>
      <w:r w:rsidRPr="005E71DE">
        <w:rPr>
          <w:rFonts w:ascii="Verdana" w:hAnsi="Verdana"/>
          <w:sz w:val="20"/>
          <w:szCs w:val="20"/>
        </w:rPr>
        <w:tab/>
        <w:t xml:space="preserve">Que se ponga de acuerdo con otros </w:t>
      </w:r>
      <w:r w:rsidR="00E2133F" w:rsidRPr="005E71DE">
        <w:rPr>
          <w:rFonts w:ascii="Verdana" w:hAnsi="Verdana"/>
          <w:sz w:val="20"/>
          <w:szCs w:val="20"/>
        </w:rPr>
        <w:t xml:space="preserve">participantes </w:t>
      </w:r>
      <w:r w:rsidRPr="005E71DE">
        <w:rPr>
          <w:rFonts w:ascii="Verdana" w:hAnsi="Verdana"/>
          <w:sz w:val="20"/>
          <w:szCs w:val="20"/>
        </w:rPr>
        <w:t xml:space="preserve">para cualquier objeto que pudiera desvirtuar la </w:t>
      </w:r>
      <w:r w:rsidR="00354148" w:rsidRPr="005E71DE">
        <w:rPr>
          <w:rFonts w:ascii="Verdana" w:hAnsi="Verdana"/>
          <w:sz w:val="20"/>
          <w:szCs w:val="20"/>
        </w:rPr>
        <w:t>Invitación Restringida a Cuando Menos Tres Contratistas</w:t>
      </w:r>
      <w:r w:rsidRPr="005E71DE">
        <w:rPr>
          <w:rFonts w:ascii="Verdana" w:hAnsi="Verdana"/>
          <w:sz w:val="20"/>
          <w:szCs w:val="20"/>
        </w:rPr>
        <w:t>.</w:t>
      </w:r>
    </w:p>
    <w:p w14:paraId="7E8D7785" w14:textId="77777777" w:rsidR="00700D80" w:rsidRPr="005E71DE" w:rsidRDefault="00700D80" w:rsidP="00700D80">
      <w:pPr>
        <w:rPr>
          <w:rFonts w:ascii="Verdana" w:hAnsi="Verdana"/>
          <w:sz w:val="20"/>
          <w:szCs w:val="20"/>
        </w:rPr>
      </w:pPr>
      <w:r w:rsidRPr="005E71DE">
        <w:rPr>
          <w:rFonts w:ascii="Verdana" w:hAnsi="Verdana"/>
          <w:sz w:val="20"/>
          <w:szCs w:val="20"/>
        </w:rPr>
        <w:t xml:space="preserve">E) </w:t>
      </w:r>
      <w:r w:rsidR="00393104" w:rsidRPr="005E71DE">
        <w:rPr>
          <w:rFonts w:ascii="Verdana" w:hAnsi="Verdana"/>
          <w:sz w:val="20"/>
          <w:szCs w:val="20"/>
        </w:rPr>
        <w:tab/>
      </w:r>
      <w:r w:rsidRPr="005E71DE">
        <w:rPr>
          <w:rFonts w:ascii="Verdana" w:hAnsi="Verdana"/>
          <w:sz w:val="20"/>
          <w:szCs w:val="20"/>
        </w:rPr>
        <w:t>Que el postor se encuentre sujeto a suspensión de pagos o declarado en estado de quiebra.</w:t>
      </w:r>
    </w:p>
    <w:p w14:paraId="70BD409C" w14:textId="77777777" w:rsidR="00700D80" w:rsidRPr="005E71DE" w:rsidRDefault="00700D80" w:rsidP="00700D80">
      <w:pPr>
        <w:rPr>
          <w:rFonts w:ascii="Verdana" w:hAnsi="Verdana"/>
          <w:sz w:val="20"/>
          <w:szCs w:val="20"/>
        </w:rPr>
      </w:pPr>
      <w:r w:rsidRPr="005E71DE">
        <w:rPr>
          <w:rFonts w:ascii="Verdana" w:hAnsi="Verdana"/>
          <w:sz w:val="20"/>
          <w:szCs w:val="20"/>
        </w:rPr>
        <w:t xml:space="preserve">F) </w:t>
      </w:r>
      <w:r w:rsidR="00393104" w:rsidRPr="005E71DE">
        <w:rPr>
          <w:rFonts w:ascii="Verdana" w:hAnsi="Verdana"/>
          <w:sz w:val="20"/>
          <w:szCs w:val="20"/>
        </w:rPr>
        <w:tab/>
      </w:r>
      <w:r w:rsidRPr="005E71DE">
        <w:rPr>
          <w:rFonts w:ascii="Verdana" w:hAnsi="Verdana"/>
          <w:sz w:val="20"/>
          <w:szCs w:val="20"/>
        </w:rPr>
        <w:t xml:space="preserve">Las propuestas que por errores aritméticos modifiquen sustancialmente el monto de estas. </w:t>
      </w:r>
    </w:p>
    <w:p w14:paraId="5823BE3A" w14:textId="77777777" w:rsidR="00700D80" w:rsidRPr="005E71DE" w:rsidRDefault="00700D80" w:rsidP="00700D80">
      <w:pPr>
        <w:rPr>
          <w:rFonts w:ascii="Verdana" w:hAnsi="Verdana"/>
          <w:sz w:val="20"/>
          <w:szCs w:val="20"/>
        </w:rPr>
      </w:pPr>
      <w:r w:rsidRPr="005E71DE">
        <w:rPr>
          <w:rFonts w:ascii="Verdana" w:hAnsi="Verdana"/>
          <w:sz w:val="20"/>
          <w:szCs w:val="20"/>
        </w:rPr>
        <w:t>G)</w:t>
      </w:r>
      <w:r w:rsidRPr="005E71DE">
        <w:rPr>
          <w:rFonts w:ascii="Verdana" w:hAnsi="Verdana"/>
          <w:sz w:val="20"/>
          <w:szCs w:val="20"/>
        </w:rPr>
        <w:tab/>
        <w:t>La falta de alguno de los requisitos que se requieran en las presentes bases o que algún rubro en lo individual esté incompleto.</w:t>
      </w:r>
    </w:p>
    <w:p w14:paraId="7CB2B960" w14:textId="77777777" w:rsidR="00700D80" w:rsidRPr="005E71DE" w:rsidRDefault="00700D80" w:rsidP="00700D80">
      <w:pPr>
        <w:rPr>
          <w:rFonts w:ascii="Verdana" w:hAnsi="Verdana"/>
          <w:sz w:val="20"/>
          <w:szCs w:val="20"/>
        </w:rPr>
      </w:pPr>
      <w:r w:rsidRPr="005E71DE">
        <w:rPr>
          <w:rFonts w:ascii="Verdana" w:hAnsi="Verdana"/>
          <w:sz w:val="20"/>
          <w:szCs w:val="20"/>
        </w:rPr>
        <w:t>H)</w:t>
      </w:r>
      <w:r w:rsidRPr="005E71DE">
        <w:rPr>
          <w:rFonts w:ascii="Verdana" w:hAnsi="Verdana"/>
          <w:sz w:val="20"/>
          <w:szCs w:val="20"/>
        </w:rPr>
        <w:tab/>
        <w:t>Que no se encuentren bien integradas las tarjetas de análisis de precios unitarios, tanto en su análisis como en su cálculo, así como su incongruencia entre uno y otro.</w:t>
      </w:r>
    </w:p>
    <w:p w14:paraId="65B1539D" w14:textId="77777777" w:rsidR="00700D80" w:rsidRPr="005E71DE" w:rsidRDefault="00700D80" w:rsidP="00700D80">
      <w:pPr>
        <w:rPr>
          <w:rFonts w:ascii="Verdana" w:hAnsi="Verdana"/>
          <w:sz w:val="20"/>
          <w:szCs w:val="20"/>
        </w:rPr>
      </w:pPr>
      <w:r w:rsidRPr="005E71DE">
        <w:rPr>
          <w:rFonts w:ascii="Verdana" w:hAnsi="Verdana"/>
          <w:sz w:val="20"/>
          <w:szCs w:val="20"/>
        </w:rPr>
        <w:lastRenderedPageBreak/>
        <w:t>I)</w:t>
      </w:r>
      <w:r w:rsidRPr="005E71DE">
        <w:rPr>
          <w:rFonts w:ascii="Verdana" w:hAnsi="Verdana"/>
          <w:sz w:val="20"/>
          <w:szCs w:val="20"/>
        </w:rPr>
        <w:tab/>
        <w:t>Cuando se observen precios unitarios sujetos a especulación en los que se detecte obtener por el proponente una ventaja premeditada. (Precios no remunerativos).</w:t>
      </w:r>
    </w:p>
    <w:p w14:paraId="12C96D21" w14:textId="77777777" w:rsidR="00700D80" w:rsidRPr="005E71DE" w:rsidRDefault="00700D80" w:rsidP="00700D80">
      <w:pPr>
        <w:rPr>
          <w:rFonts w:ascii="Verdana" w:hAnsi="Verdana"/>
          <w:sz w:val="20"/>
          <w:szCs w:val="20"/>
        </w:rPr>
      </w:pPr>
      <w:r w:rsidRPr="005E71DE">
        <w:rPr>
          <w:rFonts w:ascii="Verdana" w:hAnsi="Verdana"/>
          <w:sz w:val="20"/>
          <w:szCs w:val="20"/>
        </w:rPr>
        <w:t>J)</w:t>
      </w:r>
      <w:r w:rsidRPr="005E71DE">
        <w:rPr>
          <w:rFonts w:ascii="Verdana" w:hAnsi="Verdana"/>
          <w:sz w:val="20"/>
          <w:szCs w:val="20"/>
        </w:rPr>
        <w:tab/>
        <w:t>Que se presenten períodos de ejecución superiores al propuesto y establecido en las bases.</w:t>
      </w:r>
    </w:p>
    <w:p w14:paraId="580128C3" w14:textId="7DF14612" w:rsidR="00700D80" w:rsidRPr="005E71DE" w:rsidRDefault="00700D80" w:rsidP="00700D80">
      <w:pPr>
        <w:rPr>
          <w:rFonts w:ascii="Verdana" w:hAnsi="Verdana"/>
          <w:sz w:val="20"/>
          <w:szCs w:val="20"/>
        </w:rPr>
      </w:pPr>
      <w:r w:rsidRPr="005E71DE">
        <w:rPr>
          <w:rFonts w:ascii="Verdana" w:hAnsi="Verdana"/>
          <w:sz w:val="20"/>
          <w:szCs w:val="20"/>
        </w:rPr>
        <w:t xml:space="preserve">K) </w:t>
      </w:r>
      <w:r w:rsidR="00393104" w:rsidRPr="005E71DE">
        <w:rPr>
          <w:rFonts w:ascii="Verdana" w:hAnsi="Verdana"/>
          <w:sz w:val="20"/>
          <w:szCs w:val="20"/>
        </w:rPr>
        <w:tab/>
      </w:r>
      <w:r w:rsidRPr="005E71DE">
        <w:rPr>
          <w:rFonts w:ascii="Verdana" w:hAnsi="Verdana"/>
          <w:sz w:val="20"/>
          <w:szCs w:val="20"/>
        </w:rPr>
        <w:t>Que las proposiciones recibidas rebasen el m</w:t>
      </w:r>
      <w:r w:rsidR="00C77580" w:rsidRPr="005E71DE">
        <w:rPr>
          <w:rFonts w:ascii="Verdana" w:hAnsi="Verdana"/>
          <w:sz w:val="20"/>
          <w:szCs w:val="20"/>
        </w:rPr>
        <w:t xml:space="preserve">onto presupuestal asignado a la </w:t>
      </w:r>
      <w:r w:rsidR="00510140" w:rsidRPr="005E71DE">
        <w:rPr>
          <w:rFonts w:ascii="Verdana" w:hAnsi="Verdana"/>
          <w:sz w:val="20"/>
          <w:szCs w:val="20"/>
        </w:rPr>
        <w:t>Universidad Tecnológica de la Mixteca</w:t>
      </w:r>
      <w:r w:rsidR="00C77580" w:rsidRPr="005E71DE">
        <w:rPr>
          <w:rFonts w:ascii="Verdana" w:hAnsi="Verdana"/>
          <w:sz w:val="20"/>
          <w:szCs w:val="20"/>
        </w:rPr>
        <w:t xml:space="preserve"> </w:t>
      </w:r>
      <w:r w:rsidRPr="005E71DE">
        <w:rPr>
          <w:rFonts w:ascii="Verdana" w:hAnsi="Verdana"/>
          <w:sz w:val="20"/>
          <w:szCs w:val="20"/>
        </w:rPr>
        <w:t>para la realización de la obra.</w:t>
      </w:r>
    </w:p>
    <w:p w14:paraId="06B6726B" w14:textId="77777777" w:rsidR="00700D80" w:rsidRPr="00473E7F" w:rsidRDefault="00700D80" w:rsidP="00700D80">
      <w:pPr>
        <w:pStyle w:val="Ttulo1"/>
        <w:ind w:left="715"/>
        <w:rPr>
          <w:rFonts w:ascii="Verdana" w:hAnsi="Verdana"/>
          <w:sz w:val="22"/>
          <w:szCs w:val="22"/>
        </w:rPr>
      </w:pPr>
      <w:bookmarkStart w:id="22" w:name="_Toc41913621"/>
      <w:r w:rsidRPr="00473E7F">
        <w:rPr>
          <w:rFonts w:ascii="Verdana" w:hAnsi="Verdana"/>
          <w:sz w:val="22"/>
          <w:szCs w:val="22"/>
        </w:rPr>
        <w:t>DÉCIMA SÉPTIMA:</w:t>
      </w:r>
      <w:r w:rsidRPr="00473E7F">
        <w:rPr>
          <w:rFonts w:ascii="Verdana" w:hAnsi="Verdana"/>
          <w:sz w:val="22"/>
          <w:szCs w:val="22"/>
        </w:rPr>
        <w:tab/>
        <w:t>PROHIBICIÓN DE LA NEGOCIACIÓN:</w:t>
      </w:r>
      <w:bookmarkEnd w:id="22"/>
    </w:p>
    <w:p w14:paraId="3C1B8A2E" w14:textId="4289396A" w:rsidR="00700D80" w:rsidRPr="005E71DE" w:rsidRDefault="00700D80" w:rsidP="00700D80">
      <w:pPr>
        <w:rPr>
          <w:rFonts w:ascii="Verdana" w:hAnsi="Verdana"/>
          <w:sz w:val="20"/>
          <w:szCs w:val="20"/>
        </w:rPr>
      </w:pPr>
      <w:r w:rsidRPr="005E71DE">
        <w:rPr>
          <w:rFonts w:ascii="Verdana" w:hAnsi="Verdana"/>
          <w:sz w:val="20"/>
          <w:szCs w:val="20"/>
        </w:rPr>
        <w:t>Ninguna de las condic</w:t>
      </w:r>
      <w:r w:rsidR="00306BCC" w:rsidRPr="005E71DE">
        <w:rPr>
          <w:rFonts w:ascii="Verdana" w:hAnsi="Verdana"/>
          <w:sz w:val="20"/>
          <w:szCs w:val="20"/>
        </w:rPr>
        <w:t>iones contenidas en las Bases del presente procedimiento</w:t>
      </w:r>
      <w:r w:rsidRPr="005E71DE">
        <w:rPr>
          <w:rFonts w:ascii="Verdana" w:hAnsi="Verdana"/>
          <w:sz w:val="20"/>
          <w:szCs w:val="20"/>
        </w:rPr>
        <w:t xml:space="preserve">, así como en las proposiciones presentadas por los </w:t>
      </w:r>
      <w:r w:rsidR="00E2133F" w:rsidRPr="005E71DE">
        <w:rPr>
          <w:rFonts w:ascii="Verdana" w:hAnsi="Verdana"/>
          <w:sz w:val="20"/>
          <w:szCs w:val="20"/>
        </w:rPr>
        <w:t xml:space="preserve">participantes </w:t>
      </w:r>
      <w:r w:rsidRPr="005E71DE">
        <w:rPr>
          <w:rFonts w:ascii="Verdana" w:hAnsi="Verdana"/>
          <w:sz w:val="20"/>
          <w:szCs w:val="20"/>
        </w:rPr>
        <w:t>podrá ser negociada.</w:t>
      </w:r>
    </w:p>
    <w:p w14:paraId="5A8DA3B5" w14:textId="77777777" w:rsidR="00700D80" w:rsidRPr="00473E7F" w:rsidRDefault="00700D80" w:rsidP="00700D80">
      <w:pPr>
        <w:pStyle w:val="Ttulo1"/>
        <w:ind w:left="715"/>
        <w:rPr>
          <w:rFonts w:ascii="Verdana" w:hAnsi="Verdana"/>
          <w:sz w:val="22"/>
          <w:szCs w:val="22"/>
        </w:rPr>
      </w:pPr>
      <w:bookmarkStart w:id="23" w:name="_Toc41913622"/>
      <w:r w:rsidRPr="00473E7F">
        <w:rPr>
          <w:rFonts w:ascii="Verdana" w:hAnsi="Verdana"/>
          <w:sz w:val="22"/>
          <w:szCs w:val="22"/>
        </w:rPr>
        <w:t>DÉCIMA OCTAVA:</w:t>
      </w:r>
      <w:r w:rsidRPr="00473E7F">
        <w:rPr>
          <w:rFonts w:ascii="Verdana" w:hAnsi="Verdana"/>
          <w:sz w:val="22"/>
          <w:szCs w:val="22"/>
        </w:rPr>
        <w:tab/>
      </w:r>
      <w:r w:rsidR="001F112B" w:rsidRPr="00473E7F">
        <w:rPr>
          <w:rFonts w:ascii="Verdana" w:hAnsi="Verdana"/>
          <w:sz w:val="22"/>
          <w:szCs w:val="22"/>
        </w:rPr>
        <w:t>PROCEDIMIENTO DESIERTO</w:t>
      </w:r>
      <w:r w:rsidRPr="00473E7F">
        <w:rPr>
          <w:rFonts w:ascii="Verdana" w:hAnsi="Verdana"/>
          <w:sz w:val="22"/>
          <w:szCs w:val="22"/>
        </w:rPr>
        <w:t>:</w:t>
      </w:r>
      <w:bookmarkEnd w:id="23"/>
    </w:p>
    <w:p w14:paraId="20A667ED" w14:textId="4414B733" w:rsidR="00314B42" w:rsidRDefault="00C77580" w:rsidP="00700D80">
      <w:pPr>
        <w:rPr>
          <w:rFonts w:ascii="Verdana" w:hAnsi="Verdana"/>
          <w:sz w:val="20"/>
          <w:szCs w:val="20"/>
        </w:rPr>
      </w:pPr>
      <w:r w:rsidRPr="005E71DE">
        <w:rPr>
          <w:rFonts w:ascii="Verdana" w:hAnsi="Verdana"/>
          <w:sz w:val="20"/>
          <w:szCs w:val="20"/>
        </w:rPr>
        <w:t xml:space="preserve">La </w:t>
      </w:r>
      <w:r w:rsidR="00510140" w:rsidRPr="005E71DE">
        <w:rPr>
          <w:rFonts w:ascii="Verdana" w:hAnsi="Verdana"/>
          <w:sz w:val="20"/>
          <w:szCs w:val="20"/>
        </w:rPr>
        <w:t>Universidad Tecnológica de la Mixteca</w:t>
      </w:r>
      <w:r w:rsidR="00700D80" w:rsidRPr="005E71DE">
        <w:rPr>
          <w:rFonts w:ascii="Verdana" w:hAnsi="Verdana"/>
          <w:sz w:val="20"/>
          <w:szCs w:val="20"/>
        </w:rPr>
        <w:t xml:space="preserve"> no adjudicará el contrato y declarará Desierta la </w:t>
      </w:r>
      <w:r w:rsidR="00306BCC" w:rsidRPr="005E71DE">
        <w:rPr>
          <w:rFonts w:ascii="Verdana" w:hAnsi="Verdana"/>
          <w:sz w:val="20"/>
          <w:szCs w:val="20"/>
        </w:rPr>
        <w:t>Invitación a Cuando Menos Tres Contratistas</w:t>
      </w:r>
      <w:r w:rsidR="00700D80" w:rsidRPr="005E71DE">
        <w:rPr>
          <w:rFonts w:ascii="Verdana" w:hAnsi="Verdana"/>
          <w:sz w:val="20"/>
          <w:szCs w:val="20"/>
        </w:rPr>
        <w:t xml:space="preserve"> cuando </w:t>
      </w:r>
      <w:r w:rsidR="00262A6E" w:rsidRPr="005E71DE">
        <w:rPr>
          <w:rFonts w:ascii="Verdana" w:hAnsi="Verdana"/>
          <w:sz w:val="20"/>
          <w:szCs w:val="20"/>
        </w:rPr>
        <w:t xml:space="preserve">no se haya presentado ninguna propuesta, cuando </w:t>
      </w:r>
      <w:r w:rsidR="00700D80" w:rsidRPr="005E71DE">
        <w:rPr>
          <w:rFonts w:ascii="Verdana" w:hAnsi="Verdana"/>
          <w:sz w:val="20"/>
          <w:szCs w:val="20"/>
        </w:rPr>
        <w:t>a su juicio</w:t>
      </w:r>
      <w:r w:rsidR="004E713C" w:rsidRPr="005E71DE">
        <w:rPr>
          <w:rFonts w:ascii="Verdana" w:hAnsi="Verdana"/>
          <w:sz w:val="20"/>
          <w:szCs w:val="20"/>
        </w:rPr>
        <w:t>,</w:t>
      </w:r>
      <w:r w:rsidR="00700D80" w:rsidRPr="005E71DE">
        <w:rPr>
          <w:rFonts w:ascii="Verdana" w:hAnsi="Verdana"/>
          <w:sz w:val="20"/>
          <w:szCs w:val="20"/>
        </w:rPr>
        <w:t xml:space="preserve"> las proposiciones presentadas por los </w:t>
      </w:r>
      <w:r w:rsidR="00E2133F" w:rsidRPr="005E71DE">
        <w:rPr>
          <w:rFonts w:ascii="Verdana" w:hAnsi="Verdana"/>
          <w:sz w:val="20"/>
          <w:szCs w:val="20"/>
        </w:rPr>
        <w:t xml:space="preserve">participantes </w:t>
      </w:r>
      <w:r w:rsidR="00700D80" w:rsidRPr="005E71DE">
        <w:rPr>
          <w:rFonts w:ascii="Verdana" w:hAnsi="Verdana"/>
          <w:sz w:val="20"/>
          <w:szCs w:val="20"/>
        </w:rPr>
        <w:t>no reúnan</w:t>
      </w:r>
      <w:r w:rsidR="00306BCC" w:rsidRPr="005E71DE">
        <w:rPr>
          <w:rFonts w:ascii="Verdana" w:hAnsi="Verdana"/>
          <w:sz w:val="20"/>
          <w:szCs w:val="20"/>
        </w:rPr>
        <w:t xml:space="preserve"> los requisitos de las Bases del presente procedimiento </w:t>
      </w:r>
      <w:r w:rsidR="00700D80" w:rsidRPr="005E71DE">
        <w:rPr>
          <w:rFonts w:ascii="Verdana" w:hAnsi="Verdana"/>
          <w:sz w:val="20"/>
          <w:szCs w:val="20"/>
        </w:rPr>
        <w:t>o sus precios no fueren aceptables por rebasar el monto presupuestal asignado</w:t>
      </w:r>
      <w:r w:rsidR="00262A6E" w:rsidRPr="005E71DE">
        <w:rPr>
          <w:rFonts w:ascii="Verdana" w:hAnsi="Verdana"/>
          <w:sz w:val="20"/>
          <w:szCs w:val="20"/>
        </w:rPr>
        <w:t xml:space="preserve"> para la realización de la obra. En tal caso se </w:t>
      </w:r>
      <w:r w:rsidR="00700D80" w:rsidRPr="005E71DE">
        <w:rPr>
          <w:rFonts w:ascii="Verdana" w:hAnsi="Verdana"/>
          <w:sz w:val="20"/>
          <w:szCs w:val="20"/>
        </w:rPr>
        <w:t xml:space="preserve">procederá a expedir una nueva convocatoria conforme a lo </w:t>
      </w:r>
      <w:r w:rsidR="00262A6E" w:rsidRPr="005E71DE">
        <w:rPr>
          <w:rFonts w:ascii="Verdana" w:hAnsi="Verdana"/>
          <w:sz w:val="20"/>
          <w:szCs w:val="20"/>
        </w:rPr>
        <w:t>señalado</w:t>
      </w:r>
      <w:r w:rsidR="00700D80" w:rsidRPr="005E71DE">
        <w:rPr>
          <w:rFonts w:ascii="Verdana" w:hAnsi="Verdana"/>
          <w:sz w:val="20"/>
          <w:szCs w:val="20"/>
        </w:rPr>
        <w:t xml:space="preserve"> por el artículo 41 de la Ley de Obras Públicas y Servicios Relacionados del Estado</w:t>
      </w:r>
      <w:r w:rsidR="00314B42">
        <w:rPr>
          <w:rFonts w:ascii="Verdana" w:hAnsi="Verdana"/>
          <w:sz w:val="20"/>
          <w:szCs w:val="20"/>
        </w:rPr>
        <w:t xml:space="preserve"> </w:t>
      </w:r>
      <w:r w:rsidR="00700D80" w:rsidRPr="005E71DE">
        <w:rPr>
          <w:rFonts w:ascii="Verdana" w:hAnsi="Verdana"/>
          <w:sz w:val="20"/>
          <w:szCs w:val="20"/>
        </w:rPr>
        <w:t>de</w:t>
      </w:r>
      <w:r w:rsidR="00314B42">
        <w:rPr>
          <w:rFonts w:ascii="Verdana" w:hAnsi="Verdana"/>
          <w:sz w:val="20"/>
          <w:szCs w:val="20"/>
        </w:rPr>
        <w:t xml:space="preserve"> </w:t>
      </w:r>
      <w:r w:rsidR="00700D80" w:rsidRPr="005E71DE">
        <w:rPr>
          <w:rFonts w:ascii="Verdana" w:hAnsi="Verdana"/>
          <w:sz w:val="20"/>
          <w:szCs w:val="20"/>
        </w:rPr>
        <w:t>Oaxaca.</w:t>
      </w:r>
    </w:p>
    <w:p w14:paraId="6C4B69B3" w14:textId="542BD69F" w:rsidR="00700D80" w:rsidRDefault="00700D80" w:rsidP="00700D80">
      <w:pPr>
        <w:pStyle w:val="Ttulo1"/>
        <w:ind w:left="715"/>
        <w:rPr>
          <w:rFonts w:ascii="Verdana" w:hAnsi="Verdana"/>
          <w:sz w:val="20"/>
          <w:szCs w:val="20"/>
        </w:rPr>
      </w:pPr>
      <w:bookmarkStart w:id="24" w:name="_Toc41913623"/>
      <w:r w:rsidRPr="00473E7F">
        <w:rPr>
          <w:rFonts w:ascii="Verdana" w:hAnsi="Verdana"/>
          <w:sz w:val="22"/>
          <w:szCs w:val="22"/>
        </w:rPr>
        <w:t>DÉCIMA NOVENA:</w:t>
      </w:r>
      <w:r w:rsidRPr="00473E7F">
        <w:rPr>
          <w:rFonts w:ascii="Verdana" w:hAnsi="Verdana"/>
          <w:sz w:val="22"/>
          <w:szCs w:val="22"/>
        </w:rPr>
        <w:tab/>
        <w:t>COMUNICACIÓN DEL FALLO</w:t>
      </w:r>
      <w:r w:rsidRPr="005E71DE">
        <w:rPr>
          <w:rFonts w:ascii="Verdana" w:hAnsi="Verdana"/>
          <w:sz w:val="20"/>
          <w:szCs w:val="20"/>
        </w:rPr>
        <w:t>:</w:t>
      </w:r>
      <w:bookmarkEnd w:id="24"/>
    </w:p>
    <w:p w14:paraId="327A2341" w14:textId="277211FF" w:rsidR="00700D80" w:rsidRPr="005E71DE" w:rsidRDefault="00700D80" w:rsidP="00C77580">
      <w:pPr>
        <w:rPr>
          <w:rFonts w:ascii="Verdana" w:hAnsi="Verdana"/>
          <w:sz w:val="20"/>
          <w:szCs w:val="20"/>
        </w:rPr>
      </w:pPr>
      <w:r w:rsidRPr="005E71DE">
        <w:rPr>
          <w:rFonts w:ascii="Verdana" w:hAnsi="Verdana"/>
          <w:sz w:val="20"/>
          <w:szCs w:val="20"/>
        </w:rPr>
        <w:t xml:space="preserve">En Junta Pública, se dará a conocer el Fallo de la </w:t>
      </w:r>
      <w:r w:rsidR="00354148" w:rsidRPr="005E71DE">
        <w:rPr>
          <w:rFonts w:ascii="Verdana" w:hAnsi="Verdana"/>
          <w:sz w:val="20"/>
          <w:szCs w:val="20"/>
        </w:rPr>
        <w:t>Invitación Restringida a Cuando Menos Tres Contratistas</w:t>
      </w:r>
      <w:r w:rsidRPr="005E71DE">
        <w:rPr>
          <w:rFonts w:ascii="Verdana" w:hAnsi="Verdana"/>
          <w:sz w:val="20"/>
          <w:szCs w:val="20"/>
        </w:rPr>
        <w:t xml:space="preserve">, la cual se celebrará el día </w:t>
      </w:r>
      <w:r w:rsidR="00FE48D2" w:rsidRPr="00FE48D2">
        <w:rPr>
          <w:rFonts w:ascii="Verdana" w:hAnsi="Verdana"/>
          <w:b/>
          <w:sz w:val="20"/>
          <w:szCs w:val="20"/>
        </w:rPr>
        <w:t>10</w:t>
      </w:r>
      <w:r w:rsidR="00080761" w:rsidRPr="00FE48D2">
        <w:rPr>
          <w:rFonts w:ascii="Verdana" w:hAnsi="Verdana"/>
          <w:b/>
          <w:sz w:val="20"/>
          <w:szCs w:val="20"/>
        </w:rPr>
        <w:t xml:space="preserve"> </w:t>
      </w:r>
      <w:r w:rsidR="00C77580" w:rsidRPr="00FE48D2">
        <w:rPr>
          <w:rFonts w:ascii="Verdana" w:hAnsi="Verdana"/>
          <w:b/>
          <w:sz w:val="20"/>
          <w:szCs w:val="20"/>
        </w:rPr>
        <w:t xml:space="preserve">de </w:t>
      </w:r>
      <w:r w:rsidR="00FE48D2" w:rsidRPr="00FE48D2">
        <w:rPr>
          <w:rFonts w:ascii="Verdana" w:hAnsi="Verdana"/>
          <w:b/>
          <w:sz w:val="20"/>
          <w:szCs w:val="20"/>
        </w:rPr>
        <w:t>noviembre</w:t>
      </w:r>
      <w:r w:rsidR="00C77580" w:rsidRPr="00FE48D2">
        <w:rPr>
          <w:rFonts w:ascii="Verdana" w:hAnsi="Verdana"/>
          <w:b/>
          <w:sz w:val="20"/>
          <w:szCs w:val="20"/>
        </w:rPr>
        <w:t xml:space="preserve"> del año 202</w:t>
      </w:r>
      <w:r w:rsidR="00080761" w:rsidRPr="00FE48D2">
        <w:rPr>
          <w:rFonts w:ascii="Verdana" w:hAnsi="Verdana"/>
          <w:b/>
          <w:sz w:val="20"/>
          <w:szCs w:val="20"/>
        </w:rPr>
        <w:t>2</w:t>
      </w:r>
      <w:r w:rsidR="00AA1890" w:rsidRPr="00FE48D2">
        <w:rPr>
          <w:rFonts w:ascii="Verdana" w:hAnsi="Verdana"/>
          <w:b/>
          <w:sz w:val="20"/>
          <w:szCs w:val="20"/>
        </w:rPr>
        <w:t xml:space="preserve"> a las </w:t>
      </w:r>
      <w:r w:rsidR="00C77580" w:rsidRPr="00FE48D2">
        <w:rPr>
          <w:rFonts w:ascii="Verdana" w:hAnsi="Verdana"/>
          <w:b/>
          <w:sz w:val="20"/>
          <w:szCs w:val="20"/>
        </w:rPr>
        <w:t>1</w:t>
      </w:r>
      <w:r w:rsidR="00080761" w:rsidRPr="00FE48D2">
        <w:rPr>
          <w:rFonts w:ascii="Verdana" w:hAnsi="Verdana"/>
          <w:b/>
          <w:sz w:val="20"/>
          <w:szCs w:val="20"/>
        </w:rPr>
        <w:t>7</w:t>
      </w:r>
      <w:r w:rsidR="00F72CFD" w:rsidRPr="00FE48D2">
        <w:rPr>
          <w:rFonts w:ascii="Verdana" w:hAnsi="Verdana"/>
          <w:b/>
          <w:sz w:val="20"/>
          <w:szCs w:val="20"/>
        </w:rPr>
        <w:t>:</w:t>
      </w:r>
      <w:r w:rsidR="00AA1890" w:rsidRPr="00FE48D2">
        <w:rPr>
          <w:rFonts w:ascii="Verdana" w:hAnsi="Verdana"/>
          <w:b/>
          <w:sz w:val="20"/>
          <w:szCs w:val="20"/>
        </w:rPr>
        <w:t>00</w:t>
      </w:r>
      <w:r w:rsidR="00F72CFD" w:rsidRPr="00FE48D2">
        <w:rPr>
          <w:rFonts w:ascii="Verdana" w:hAnsi="Verdana"/>
          <w:b/>
          <w:sz w:val="20"/>
          <w:szCs w:val="20"/>
        </w:rPr>
        <w:t xml:space="preserve"> horas</w:t>
      </w:r>
      <w:r w:rsidRPr="005E71DE">
        <w:rPr>
          <w:rFonts w:ascii="Verdana" w:hAnsi="Verdana"/>
          <w:b/>
          <w:sz w:val="20"/>
          <w:szCs w:val="20"/>
        </w:rPr>
        <w:t xml:space="preserve">, </w:t>
      </w:r>
      <w:r w:rsidR="00C77580" w:rsidRPr="005E71DE">
        <w:rPr>
          <w:rFonts w:ascii="Verdana" w:hAnsi="Verdana"/>
          <w:sz w:val="20"/>
          <w:szCs w:val="20"/>
        </w:rPr>
        <w:t xml:space="preserve">en </w:t>
      </w:r>
      <w:r w:rsidR="00930D5C" w:rsidRPr="005E71DE">
        <w:rPr>
          <w:rFonts w:ascii="Verdana" w:hAnsi="Verdana"/>
          <w:sz w:val="20"/>
          <w:szCs w:val="20"/>
        </w:rPr>
        <w:t xml:space="preserve">la sala principal el Centro de Estudios </w:t>
      </w:r>
      <w:r w:rsidR="00314B42" w:rsidRPr="005E71DE">
        <w:rPr>
          <w:rFonts w:ascii="Verdana" w:hAnsi="Verdana"/>
          <w:sz w:val="20"/>
          <w:szCs w:val="20"/>
        </w:rPr>
        <w:t>Estratégicos</w:t>
      </w:r>
      <w:r w:rsidR="00930D5C" w:rsidRPr="005E71DE">
        <w:rPr>
          <w:rFonts w:ascii="Verdana" w:hAnsi="Verdana"/>
          <w:sz w:val="20"/>
          <w:szCs w:val="20"/>
        </w:rPr>
        <w:t xml:space="preserve"> de la Empresa (CEESEM)</w:t>
      </w:r>
      <w:r w:rsidR="00C77580" w:rsidRPr="005E71DE">
        <w:rPr>
          <w:rFonts w:ascii="Verdana" w:hAnsi="Verdana"/>
          <w:sz w:val="20"/>
          <w:szCs w:val="20"/>
        </w:rPr>
        <w:t xml:space="preserve">, ubicada en: </w:t>
      </w:r>
      <w:r w:rsidR="00381FA3" w:rsidRPr="005E71DE">
        <w:rPr>
          <w:rFonts w:ascii="Verdana" w:hAnsi="Verdana"/>
          <w:sz w:val="20"/>
          <w:szCs w:val="20"/>
          <w:lang w:val="es-ES_tradnl"/>
        </w:rPr>
        <w:t xml:space="preserve">Carretera Huajuapan-Acatlima km 2.5, Agencia Acatlima, Heroica Ciudad de Huajuapan de </w:t>
      </w:r>
      <w:r w:rsidR="00314B42" w:rsidRPr="005E71DE">
        <w:rPr>
          <w:rFonts w:ascii="Verdana" w:hAnsi="Verdana"/>
          <w:sz w:val="20"/>
          <w:szCs w:val="20"/>
          <w:lang w:val="es-ES_tradnl"/>
        </w:rPr>
        <w:t>León</w:t>
      </w:r>
      <w:r w:rsidR="00381FA3" w:rsidRPr="005E71DE">
        <w:rPr>
          <w:rFonts w:ascii="Verdana" w:hAnsi="Verdana"/>
          <w:sz w:val="20"/>
          <w:szCs w:val="20"/>
          <w:lang w:val="es-ES_tradnl"/>
        </w:rPr>
        <w:t>, Oaxaca, C.P. 69000</w:t>
      </w:r>
      <w:r w:rsidR="00C77580" w:rsidRPr="005E71DE">
        <w:rPr>
          <w:rFonts w:ascii="Verdana" w:hAnsi="Verdana"/>
          <w:sz w:val="20"/>
          <w:szCs w:val="20"/>
        </w:rPr>
        <w:t xml:space="preserve"> </w:t>
      </w:r>
      <w:r w:rsidR="00FE48D2">
        <w:rPr>
          <w:rFonts w:ascii="Verdana" w:hAnsi="Verdana"/>
          <w:sz w:val="20"/>
          <w:szCs w:val="20"/>
        </w:rPr>
        <w:t>l</w:t>
      </w:r>
      <w:r w:rsidR="00C77580" w:rsidRPr="005E71DE">
        <w:rPr>
          <w:rFonts w:ascii="Verdana" w:hAnsi="Verdana"/>
          <w:sz w:val="20"/>
          <w:szCs w:val="20"/>
        </w:rPr>
        <w:t>evantándose el Acta respectiva.</w:t>
      </w:r>
    </w:p>
    <w:p w14:paraId="12A745C4" w14:textId="4F797E05" w:rsidR="00700D80" w:rsidRPr="005E71DE" w:rsidRDefault="00700D80" w:rsidP="00700D80">
      <w:pPr>
        <w:rPr>
          <w:rFonts w:ascii="Verdana" w:hAnsi="Verdana"/>
          <w:sz w:val="20"/>
          <w:szCs w:val="20"/>
        </w:rPr>
      </w:pPr>
      <w:r w:rsidRPr="005E71DE">
        <w:rPr>
          <w:rFonts w:ascii="Verdana" w:hAnsi="Verdana"/>
          <w:sz w:val="20"/>
          <w:szCs w:val="20"/>
        </w:rPr>
        <w:t xml:space="preserve">La </w:t>
      </w:r>
      <w:r w:rsidR="00510140" w:rsidRPr="005E71DE">
        <w:rPr>
          <w:rFonts w:ascii="Verdana" w:hAnsi="Verdana"/>
          <w:sz w:val="20"/>
          <w:szCs w:val="20"/>
        </w:rPr>
        <w:t>Universidad Tecnológica de la Mixteca</w:t>
      </w:r>
      <w:r w:rsidRPr="005E71DE">
        <w:rPr>
          <w:rFonts w:ascii="Verdana" w:hAnsi="Verdana"/>
          <w:sz w:val="20"/>
          <w:szCs w:val="20"/>
        </w:rPr>
        <w:t xml:space="preserve"> podrá diferir por una sola vez la comunicación del Fallo, siempre que el nuevo plazo fijado no exceda de 10 (diez) días hábiles contados a partir de la fecha establecida en el párrafo anterior.</w:t>
      </w:r>
    </w:p>
    <w:p w14:paraId="362C18D1" w14:textId="77777777" w:rsidR="00700D80" w:rsidRPr="005E71DE" w:rsidRDefault="00700D80" w:rsidP="00700D80">
      <w:pPr>
        <w:rPr>
          <w:rFonts w:ascii="Verdana" w:hAnsi="Verdana"/>
          <w:sz w:val="20"/>
          <w:szCs w:val="20"/>
        </w:rPr>
      </w:pPr>
      <w:r w:rsidRPr="005E71DE">
        <w:rPr>
          <w:rFonts w:ascii="Verdana" w:hAnsi="Verdana"/>
          <w:sz w:val="20"/>
          <w:szCs w:val="20"/>
        </w:rPr>
        <w:t>Dentro de los 10 días naturales posteriores a la fecha de fallo podrán entregarse a los participantes, las propuestas no ganadoras, cuando estas rebasen el 10% sobre el monto de la propuesta ganadora y posterior a los 30 días naturales al fallo, las propuestas que no rebasen el porcentaje anteriormente indicado.</w:t>
      </w:r>
    </w:p>
    <w:p w14:paraId="7FC7516A" w14:textId="4104547C" w:rsidR="00B23417" w:rsidRPr="00B23417" w:rsidRDefault="00700D80" w:rsidP="00C9486B">
      <w:pPr>
        <w:pStyle w:val="Ttulo1"/>
        <w:ind w:left="715"/>
      </w:pPr>
      <w:bookmarkStart w:id="25" w:name="_Toc41913624"/>
      <w:r w:rsidRPr="00473E7F">
        <w:rPr>
          <w:rFonts w:ascii="Verdana" w:hAnsi="Verdana"/>
          <w:sz w:val="22"/>
          <w:szCs w:val="22"/>
        </w:rPr>
        <w:t>VIGÉSIMA: DEL CONTRATO:</w:t>
      </w:r>
      <w:bookmarkEnd w:id="25"/>
    </w:p>
    <w:p w14:paraId="785E753F" w14:textId="77777777" w:rsidR="00700D80" w:rsidRPr="005E71DE" w:rsidRDefault="00700D80" w:rsidP="00846E25">
      <w:pPr>
        <w:pStyle w:val="Prrafodelista"/>
        <w:numPr>
          <w:ilvl w:val="0"/>
          <w:numId w:val="7"/>
        </w:numPr>
        <w:rPr>
          <w:rFonts w:ascii="Verdana" w:hAnsi="Verdana"/>
          <w:sz w:val="20"/>
          <w:szCs w:val="20"/>
        </w:rPr>
      </w:pPr>
      <w:r w:rsidRPr="005E71DE">
        <w:rPr>
          <w:rFonts w:ascii="Verdana" w:hAnsi="Verdana"/>
          <w:sz w:val="20"/>
          <w:szCs w:val="20"/>
        </w:rPr>
        <w:t>MODELO: Se anexa el modelo de contrato.</w:t>
      </w:r>
    </w:p>
    <w:p w14:paraId="5AC4DFA8" w14:textId="77777777" w:rsidR="00700D80" w:rsidRPr="005E71DE" w:rsidRDefault="00700D80" w:rsidP="00700D80">
      <w:pPr>
        <w:pStyle w:val="Prrafodelista"/>
        <w:ind w:left="1068"/>
        <w:rPr>
          <w:rFonts w:ascii="Verdana" w:hAnsi="Verdana"/>
          <w:sz w:val="20"/>
          <w:szCs w:val="20"/>
        </w:rPr>
      </w:pPr>
    </w:p>
    <w:p w14:paraId="4DC50DEA" w14:textId="77777777" w:rsidR="00700D80" w:rsidRPr="005E71DE" w:rsidRDefault="00700D80" w:rsidP="00846E25">
      <w:pPr>
        <w:pStyle w:val="Prrafodelista"/>
        <w:numPr>
          <w:ilvl w:val="0"/>
          <w:numId w:val="7"/>
        </w:numPr>
        <w:rPr>
          <w:rFonts w:ascii="Verdana" w:hAnsi="Verdana"/>
          <w:sz w:val="20"/>
          <w:szCs w:val="20"/>
        </w:rPr>
      </w:pPr>
      <w:r w:rsidRPr="005E71DE">
        <w:rPr>
          <w:rFonts w:ascii="Verdana" w:hAnsi="Verdana"/>
          <w:sz w:val="20"/>
          <w:szCs w:val="20"/>
        </w:rPr>
        <w:t>FIRMA: Previo a la firma del contrato deberá presentar:</w:t>
      </w:r>
    </w:p>
    <w:p w14:paraId="1BB3BAB4" w14:textId="77777777" w:rsidR="00700D80" w:rsidRPr="005E71DE" w:rsidRDefault="00700D80" w:rsidP="00700D80">
      <w:pPr>
        <w:pStyle w:val="Prrafodelista"/>
        <w:rPr>
          <w:rFonts w:ascii="Verdana" w:hAnsi="Verdana"/>
          <w:sz w:val="20"/>
          <w:szCs w:val="20"/>
        </w:rPr>
      </w:pPr>
    </w:p>
    <w:p w14:paraId="590E460F" w14:textId="5F8A6335" w:rsidR="00700D80" w:rsidRPr="005E71DE" w:rsidRDefault="00E72400" w:rsidP="00262A6E">
      <w:pPr>
        <w:pStyle w:val="Prrafodelista"/>
        <w:numPr>
          <w:ilvl w:val="0"/>
          <w:numId w:val="22"/>
        </w:numPr>
        <w:rPr>
          <w:rFonts w:ascii="Verdana" w:hAnsi="Verdana"/>
          <w:sz w:val="20"/>
          <w:szCs w:val="20"/>
        </w:rPr>
      </w:pPr>
      <w:r w:rsidRPr="005E71DE">
        <w:rPr>
          <w:rFonts w:ascii="Verdana" w:hAnsi="Verdana"/>
          <w:sz w:val="20"/>
          <w:szCs w:val="20"/>
        </w:rPr>
        <w:t>E</w:t>
      </w:r>
      <w:r w:rsidR="00700D80" w:rsidRPr="005E71DE">
        <w:rPr>
          <w:rFonts w:ascii="Verdana" w:hAnsi="Verdana"/>
          <w:sz w:val="20"/>
          <w:szCs w:val="20"/>
        </w:rPr>
        <w:t>scrito donde manifieste bajo protesta de decir verdad que han presentado en tiempo y forma las declaraciones del ejercicio por Impuestos Federales correspondiente</w:t>
      </w:r>
      <w:r w:rsidR="00AF40BF" w:rsidRPr="005E71DE">
        <w:rPr>
          <w:rFonts w:ascii="Verdana" w:hAnsi="Verdana"/>
          <w:sz w:val="20"/>
          <w:szCs w:val="20"/>
        </w:rPr>
        <w:t>s</w:t>
      </w:r>
      <w:r w:rsidR="004E713C" w:rsidRPr="005E71DE">
        <w:rPr>
          <w:rFonts w:ascii="Verdana" w:hAnsi="Verdana"/>
          <w:sz w:val="20"/>
          <w:szCs w:val="20"/>
        </w:rPr>
        <w:t xml:space="preserve"> al periodo de enero al 3</w:t>
      </w:r>
      <w:r w:rsidR="00EC0F0E">
        <w:rPr>
          <w:rFonts w:ascii="Verdana" w:hAnsi="Verdana"/>
          <w:sz w:val="20"/>
          <w:szCs w:val="20"/>
        </w:rPr>
        <w:t>0</w:t>
      </w:r>
      <w:r w:rsidR="00591D90" w:rsidRPr="005E71DE">
        <w:rPr>
          <w:rFonts w:ascii="Verdana" w:hAnsi="Verdana"/>
          <w:sz w:val="20"/>
          <w:szCs w:val="20"/>
        </w:rPr>
        <w:t xml:space="preserve"> de </w:t>
      </w:r>
      <w:r w:rsidR="00EC0F0E">
        <w:rPr>
          <w:rFonts w:ascii="Verdana" w:hAnsi="Verdana"/>
          <w:sz w:val="20"/>
          <w:szCs w:val="20"/>
        </w:rPr>
        <w:t xml:space="preserve">septiembre </w:t>
      </w:r>
      <w:r w:rsidR="004E713C" w:rsidRPr="005E71DE">
        <w:rPr>
          <w:rFonts w:ascii="Verdana" w:hAnsi="Verdana"/>
          <w:sz w:val="20"/>
          <w:szCs w:val="20"/>
        </w:rPr>
        <w:t>del ejercicio f</w:t>
      </w:r>
      <w:r w:rsidR="009A0192" w:rsidRPr="005E71DE">
        <w:rPr>
          <w:rFonts w:ascii="Verdana" w:hAnsi="Verdana"/>
          <w:sz w:val="20"/>
          <w:szCs w:val="20"/>
        </w:rPr>
        <w:t>i</w:t>
      </w:r>
      <w:r w:rsidR="004E713C" w:rsidRPr="005E71DE">
        <w:rPr>
          <w:rFonts w:ascii="Verdana" w:hAnsi="Verdana"/>
          <w:sz w:val="20"/>
          <w:szCs w:val="20"/>
        </w:rPr>
        <w:t>scal 20</w:t>
      </w:r>
      <w:r w:rsidR="00591D90" w:rsidRPr="005E71DE">
        <w:rPr>
          <w:rFonts w:ascii="Verdana" w:hAnsi="Verdana"/>
          <w:sz w:val="20"/>
          <w:szCs w:val="20"/>
        </w:rPr>
        <w:t>2</w:t>
      </w:r>
      <w:r w:rsidR="009A0192" w:rsidRPr="005E71DE">
        <w:rPr>
          <w:rFonts w:ascii="Verdana" w:hAnsi="Verdana"/>
          <w:sz w:val="20"/>
          <w:szCs w:val="20"/>
        </w:rPr>
        <w:t>2</w:t>
      </w:r>
      <w:r w:rsidR="00CE5009" w:rsidRPr="005E71DE">
        <w:rPr>
          <w:rFonts w:ascii="Verdana" w:hAnsi="Verdana"/>
          <w:sz w:val="20"/>
          <w:szCs w:val="20"/>
        </w:rPr>
        <w:t>.</w:t>
      </w:r>
    </w:p>
    <w:p w14:paraId="13A28FE8" w14:textId="77777777" w:rsidR="00CE5009" w:rsidRPr="005E71DE" w:rsidRDefault="00CE5009" w:rsidP="00CE5009">
      <w:pPr>
        <w:pStyle w:val="Prrafodelista"/>
        <w:ind w:left="1440"/>
        <w:rPr>
          <w:rFonts w:ascii="Verdana" w:hAnsi="Verdana"/>
          <w:sz w:val="20"/>
          <w:szCs w:val="20"/>
        </w:rPr>
      </w:pPr>
    </w:p>
    <w:p w14:paraId="5E7784AE" w14:textId="54A6CD15" w:rsidR="00700D80" w:rsidRPr="005E71DE" w:rsidRDefault="00700D80" w:rsidP="00262A6E">
      <w:pPr>
        <w:pStyle w:val="Prrafodelista"/>
        <w:numPr>
          <w:ilvl w:val="0"/>
          <w:numId w:val="22"/>
        </w:numPr>
        <w:rPr>
          <w:rFonts w:ascii="Verdana" w:hAnsi="Verdana"/>
          <w:sz w:val="20"/>
          <w:szCs w:val="20"/>
        </w:rPr>
      </w:pPr>
      <w:r w:rsidRPr="005E71DE">
        <w:rPr>
          <w:rFonts w:ascii="Verdana" w:hAnsi="Verdana"/>
          <w:sz w:val="20"/>
          <w:szCs w:val="20"/>
        </w:rPr>
        <w:lastRenderedPageBreak/>
        <w:t xml:space="preserve">Original para cotejo y copia de la Cédula del Padrón de Contratistas de Obra Pública </w:t>
      </w:r>
      <w:r w:rsidR="00D72740" w:rsidRPr="005E71DE">
        <w:rPr>
          <w:rFonts w:ascii="Verdana" w:hAnsi="Verdana"/>
          <w:sz w:val="20"/>
          <w:szCs w:val="20"/>
        </w:rPr>
        <w:t>de SINFRA</w:t>
      </w:r>
      <w:r w:rsidRPr="005E71DE">
        <w:rPr>
          <w:rFonts w:ascii="Verdana" w:hAnsi="Verdana"/>
          <w:sz w:val="20"/>
          <w:szCs w:val="20"/>
        </w:rPr>
        <w:t>, la presentación de este documento es de carácter obligatorio; y del registro único de contratistas en materia federal, el cual es optativo.</w:t>
      </w:r>
    </w:p>
    <w:p w14:paraId="2A29F967" w14:textId="77777777" w:rsidR="00700D80" w:rsidRPr="005E71DE" w:rsidRDefault="00700D80" w:rsidP="00262A6E">
      <w:pPr>
        <w:pStyle w:val="Prrafodelista"/>
        <w:rPr>
          <w:rFonts w:ascii="Verdana" w:hAnsi="Verdana"/>
          <w:sz w:val="20"/>
          <w:szCs w:val="20"/>
        </w:rPr>
      </w:pPr>
    </w:p>
    <w:p w14:paraId="2751B75E" w14:textId="77777777" w:rsidR="00700D80" w:rsidRPr="005E71DE" w:rsidRDefault="00700D80" w:rsidP="00262A6E">
      <w:pPr>
        <w:pStyle w:val="Prrafodelista"/>
        <w:numPr>
          <w:ilvl w:val="0"/>
          <w:numId w:val="22"/>
        </w:numPr>
        <w:rPr>
          <w:rFonts w:ascii="Verdana" w:hAnsi="Verdana"/>
          <w:sz w:val="20"/>
          <w:szCs w:val="20"/>
        </w:rPr>
      </w:pPr>
      <w:r w:rsidRPr="005E71DE">
        <w:rPr>
          <w:rFonts w:ascii="Verdana" w:hAnsi="Verdana"/>
          <w:sz w:val="20"/>
          <w:szCs w:val="20"/>
        </w:rPr>
        <w:t>Que no tienen adeudos fiscales a su cargo por impuestos federales distintos a ISAN e ISTUV.</w:t>
      </w:r>
    </w:p>
    <w:p w14:paraId="04F4478D" w14:textId="77777777" w:rsidR="00700D80" w:rsidRPr="005E71DE" w:rsidRDefault="00700D80" w:rsidP="00262A6E">
      <w:pPr>
        <w:pStyle w:val="Prrafodelista"/>
        <w:rPr>
          <w:rFonts w:ascii="Verdana" w:hAnsi="Verdana"/>
          <w:sz w:val="20"/>
          <w:szCs w:val="20"/>
        </w:rPr>
      </w:pPr>
    </w:p>
    <w:p w14:paraId="2A699AC1" w14:textId="173211C8" w:rsidR="00700D80" w:rsidRPr="005E71DE" w:rsidRDefault="00700D80" w:rsidP="00262A6E">
      <w:pPr>
        <w:pStyle w:val="Prrafodelista"/>
        <w:numPr>
          <w:ilvl w:val="0"/>
          <w:numId w:val="22"/>
        </w:numPr>
        <w:rPr>
          <w:rFonts w:ascii="Verdana" w:hAnsi="Verdana"/>
          <w:sz w:val="20"/>
          <w:szCs w:val="20"/>
        </w:rPr>
      </w:pPr>
      <w:r w:rsidRPr="005E71DE">
        <w:rPr>
          <w:rFonts w:ascii="Verdana" w:hAnsi="Verdana"/>
          <w:sz w:val="20"/>
          <w:szCs w:val="20"/>
        </w:rPr>
        <w:t xml:space="preserve">Deberá presentar el documento actualizado y expedido por el SAT, en la que se emita opinión </w:t>
      </w:r>
      <w:r w:rsidR="000F48E3" w:rsidRPr="005E71DE">
        <w:rPr>
          <w:rFonts w:ascii="Verdana" w:hAnsi="Verdana"/>
          <w:sz w:val="20"/>
          <w:szCs w:val="20"/>
        </w:rPr>
        <w:t xml:space="preserve">en sentido positivo </w:t>
      </w:r>
      <w:r w:rsidRPr="005E71DE">
        <w:rPr>
          <w:rFonts w:ascii="Verdana" w:hAnsi="Verdana"/>
          <w:sz w:val="20"/>
          <w:szCs w:val="20"/>
        </w:rPr>
        <w:t xml:space="preserve">sobre el cumplimiento de sus obligaciones fiscales, conforme al Artículo 32-D del Código Fiscal de </w:t>
      </w:r>
      <w:r w:rsidR="00B349AB" w:rsidRPr="005E71DE">
        <w:rPr>
          <w:rFonts w:ascii="Verdana" w:hAnsi="Verdana"/>
          <w:sz w:val="20"/>
          <w:szCs w:val="20"/>
        </w:rPr>
        <w:t>la Federación y a la regla 2.1.2</w:t>
      </w:r>
      <w:r w:rsidR="00B72566" w:rsidRPr="005E71DE">
        <w:rPr>
          <w:rFonts w:ascii="Verdana" w:hAnsi="Verdana"/>
          <w:sz w:val="20"/>
          <w:szCs w:val="20"/>
        </w:rPr>
        <w:t>9</w:t>
      </w:r>
      <w:r w:rsidRPr="005E71DE">
        <w:rPr>
          <w:rFonts w:ascii="Verdana" w:hAnsi="Verdana"/>
          <w:sz w:val="20"/>
          <w:szCs w:val="20"/>
        </w:rPr>
        <w:t xml:space="preserve"> de la Resolución Miscelánea Fiscal para el 20</w:t>
      </w:r>
      <w:r w:rsidR="00591D90" w:rsidRPr="005E71DE">
        <w:rPr>
          <w:rFonts w:ascii="Verdana" w:hAnsi="Verdana"/>
          <w:sz w:val="20"/>
          <w:szCs w:val="20"/>
        </w:rPr>
        <w:t>2</w:t>
      </w:r>
      <w:r w:rsidR="00B349AB" w:rsidRPr="005E71DE">
        <w:rPr>
          <w:rFonts w:ascii="Verdana" w:hAnsi="Verdana"/>
          <w:sz w:val="20"/>
          <w:szCs w:val="20"/>
        </w:rPr>
        <w:t>2</w:t>
      </w:r>
      <w:r w:rsidRPr="005E71DE">
        <w:rPr>
          <w:rFonts w:ascii="Verdana" w:hAnsi="Verdana"/>
          <w:sz w:val="20"/>
          <w:szCs w:val="20"/>
        </w:rPr>
        <w:t>.</w:t>
      </w:r>
    </w:p>
    <w:p w14:paraId="15FC8B16" w14:textId="77777777" w:rsidR="0045229B" w:rsidRPr="005E71DE" w:rsidRDefault="0045229B" w:rsidP="0045229B">
      <w:pPr>
        <w:pStyle w:val="Prrafodelista"/>
        <w:rPr>
          <w:rFonts w:ascii="Verdana" w:hAnsi="Verdana"/>
          <w:sz w:val="20"/>
          <w:szCs w:val="20"/>
        </w:rPr>
      </w:pPr>
    </w:p>
    <w:p w14:paraId="39E21F5D" w14:textId="1665E721" w:rsidR="0045229B" w:rsidRPr="005E71DE" w:rsidRDefault="00526B33" w:rsidP="00132453">
      <w:pPr>
        <w:pStyle w:val="Prrafodelista"/>
        <w:numPr>
          <w:ilvl w:val="0"/>
          <w:numId w:val="22"/>
        </w:numPr>
        <w:rPr>
          <w:rFonts w:ascii="Verdana" w:hAnsi="Verdana"/>
          <w:sz w:val="20"/>
          <w:szCs w:val="20"/>
        </w:rPr>
      </w:pPr>
      <w:r w:rsidRPr="005E71DE">
        <w:rPr>
          <w:rFonts w:ascii="Verdana" w:hAnsi="Verdana"/>
          <w:sz w:val="20"/>
          <w:szCs w:val="20"/>
        </w:rPr>
        <w:t xml:space="preserve">Opinión positiva </w:t>
      </w:r>
      <w:r w:rsidR="00171B33">
        <w:rPr>
          <w:rFonts w:ascii="Verdana" w:hAnsi="Verdana"/>
          <w:sz w:val="20"/>
          <w:szCs w:val="20"/>
        </w:rPr>
        <w:t xml:space="preserve">vigente </w:t>
      </w:r>
      <w:r w:rsidRPr="005E71DE">
        <w:rPr>
          <w:rFonts w:ascii="Verdana" w:hAnsi="Verdana"/>
          <w:sz w:val="20"/>
          <w:szCs w:val="20"/>
        </w:rPr>
        <w:t xml:space="preserve">expedida por el Instituto Mexicano del Seguro Social (IMSS) relativo al cumplimiento de sus obligaciones fiscales en materia de seguridad social, conforme a las reglas para la obtención de la opinión de cumplimiento de obligaciones fiscales en materia de seguridad social aprobadas mediante </w:t>
      </w:r>
      <w:r w:rsidRPr="0096788C">
        <w:rPr>
          <w:rFonts w:ascii="Verdana" w:hAnsi="Verdana"/>
          <w:sz w:val="20"/>
          <w:szCs w:val="20"/>
        </w:rPr>
        <w:t>acuerdo</w:t>
      </w:r>
      <w:r w:rsidR="00132453" w:rsidRPr="0096788C">
        <w:rPr>
          <w:rFonts w:ascii="Verdana" w:hAnsi="Verdana"/>
          <w:sz w:val="20"/>
          <w:szCs w:val="20"/>
        </w:rPr>
        <w:t xml:space="preserve"> ACDO.AS2.HCT.270422/107.P.DIR</w:t>
      </w:r>
      <w:r w:rsidRPr="0096788C">
        <w:rPr>
          <w:rFonts w:ascii="Verdana" w:hAnsi="Verdana"/>
          <w:sz w:val="20"/>
          <w:szCs w:val="20"/>
        </w:rPr>
        <w:t xml:space="preserve">, dictado por el H. Consejo </w:t>
      </w:r>
      <w:r w:rsidR="009944BD" w:rsidRPr="0096788C">
        <w:rPr>
          <w:rFonts w:ascii="Verdana" w:hAnsi="Verdana"/>
          <w:sz w:val="20"/>
          <w:szCs w:val="20"/>
        </w:rPr>
        <w:t>Técnico</w:t>
      </w:r>
      <w:r w:rsidRPr="005E71DE">
        <w:rPr>
          <w:rFonts w:ascii="Verdana" w:hAnsi="Verdana"/>
          <w:sz w:val="20"/>
          <w:szCs w:val="20"/>
        </w:rPr>
        <w:t xml:space="preserve"> del Instituto Mexicano del Seguro Social, publicados en el Diario Oficial de la Federación </w:t>
      </w:r>
      <w:r w:rsidR="00132453">
        <w:rPr>
          <w:rFonts w:ascii="Verdana" w:hAnsi="Verdana"/>
          <w:sz w:val="20"/>
          <w:szCs w:val="20"/>
        </w:rPr>
        <w:t>el día 22 de septiembre de 2022</w:t>
      </w:r>
      <w:r w:rsidRPr="005E71DE">
        <w:rPr>
          <w:rFonts w:ascii="Verdana" w:hAnsi="Verdana"/>
          <w:sz w:val="20"/>
          <w:szCs w:val="20"/>
        </w:rPr>
        <w:t>.</w:t>
      </w:r>
    </w:p>
    <w:p w14:paraId="32DA0967" w14:textId="77777777" w:rsidR="0045229B" w:rsidRPr="005E71DE" w:rsidRDefault="0045229B" w:rsidP="0045229B">
      <w:pPr>
        <w:pStyle w:val="Prrafodelista"/>
        <w:rPr>
          <w:rFonts w:ascii="Verdana" w:hAnsi="Verdana"/>
          <w:sz w:val="20"/>
          <w:szCs w:val="20"/>
        </w:rPr>
      </w:pPr>
    </w:p>
    <w:p w14:paraId="71A78D5B" w14:textId="55A98109" w:rsidR="0045229B" w:rsidRDefault="0045229B" w:rsidP="0045229B">
      <w:pPr>
        <w:pStyle w:val="Prrafodelista"/>
        <w:numPr>
          <w:ilvl w:val="0"/>
          <w:numId w:val="22"/>
        </w:numPr>
        <w:rPr>
          <w:rFonts w:ascii="Verdana" w:hAnsi="Verdana"/>
          <w:sz w:val="20"/>
          <w:szCs w:val="20"/>
        </w:rPr>
      </w:pPr>
      <w:r w:rsidRPr="005E71DE">
        <w:rPr>
          <w:rFonts w:ascii="Verdana" w:hAnsi="Verdana"/>
          <w:sz w:val="20"/>
          <w:szCs w:val="20"/>
        </w:rPr>
        <w:t>Constancia de situación fisca</w:t>
      </w:r>
      <w:r w:rsidR="0035001F" w:rsidRPr="005E71DE">
        <w:rPr>
          <w:rFonts w:ascii="Verdana" w:hAnsi="Verdana"/>
          <w:sz w:val="20"/>
          <w:szCs w:val="20"/>
        </w:rPr>
        <w:t>l</w:t>
      </w:r>
      <w:r w:rsidR="00171B33">
        <w:rPr>
          <w:rFonts w:ascii="Verdana" w:hAnsi="Verdana"/>
          <w:sz w:val="20"/>
          <w:szCs w:val="20"/>
        </w:rPr>
        <w:t xml:space="preserve"> vigente</w:t>
      </w:r>
      <w:r w:rsidRPr="005E71DE">
        <w:rPr>
          <w:rFonts w:ascii="Verdana" w:hAnsi="Verdana"/>
          <w:sz w:val="20"/>
          <w:szCs w:val="20"/>
        </w:rPr>
        <w:t>, en términos establecidos por las “Reglas para la obtención de constancias de situación fiscal en materia de aportaciones patronales y entero de amortizaciones”, emitida por el INFONAVIT, con fundamento en el artículo 16 fracción XIX de la Ley del Fondo Nacional de la Vivienda para los Trabajadores, el Consejo de Administración del INFONAVIT, mediante Resolución RCA-5789-01/17, tomada en su Sesión Ordinaria número 790 del 25 de enero de 2017, publicado en el Diario Oficial de la Federación el 28 de junio de 2017, entrando en vigor al día siguiente de su publicación</w:t>
      </w:r>
      <w:r w:rsidR="00314B42">
        <w:rPr>
          <w:rFonts w:ascii="Verdana" w:hAnsi="Verdana"/>
          <w:sz w:val="20"/>
          <w:szCs w:val="20"/>
        </w:rPr>
        <w:t>.</w:t>
      </w:r>
    </w:p>
    <w:p w14:paraId="0E692342" w14:textId="77777777" w:rsidR="00314B42" w:rsidRPr="00314B42" w:rsidRDefault="00314B42" w:rsidP="00314B42">
      <w:pPr>
        <w:pStyle w:val="Prrafodelista"/>
        <w:rPr>
          <w:rFonts w:ascii="Verdana" w:hAnsi="Verdana"/>
          <w:sz w:val="20"/>
          <w:szCs w:val="20"/>
        </w:rPr>
      </w:pPr>
    </w:p>
    <w:p w14:paraId="550FCAA2" w14:textId="77777777" w:rsidR="00700D80" w:rsidRPr="005E71DE" w:rsidRDefault="00700D80" w:rsidP="00262A6E">
      <w:pPr>
        <w:pStyle w:val="Prrafodelista"/>
        <w:numPr>
          <w:ilvl w:val="0"/>
          <w:numId w:val="22"/>
        </w:numPr>
        <w:rPr>
          <w:rFonts w:ascii="Verdana" w:hAnsi="Verdana"/>
          <w:sz w:val="20"/>
          <w:szCs w:val="20"/>
        </w:rPr>
      </w:pPr>
      <w:r w:rsidRPr="005E71DE">
        <w:rPr>
          <w:rFonts w:ascii="Verdana" w:hAnsi="Verdana"/>
          <w:sz w:val="20"/>
          <w:szCs w:val="20"/>
        </w:rPr>
        <w:t>En caso de contar con autorización para el pago a plazo, manifestará que no ha incurrido en las causales de revocación a que hace referencia el artículo 66, del Código Fiscal de la Federación.</w:t>
      </w:r>
    </w:p>
    <w:p w14:paraId="59DD84B6" w14:textId="77777777" w:rsidR="00700D80" w:rsidRPr="005E71DE" w:rsidRDefault="00700D80" w:rsidP="00262A6E">
      <w:pPr>
        <w:pStyle w:val="Prrafodelista"/>
        <w:rPr>
          <w:rFonts w:ascii="Verdana" w:hAnsi="Verdana"/>
          <w:sz w:val="20"/>
          <w:szCs w:val="20"/>
        </w:rPr>
      </w:pPr>
    </w:p>
    <w:p w14:paraId="22392E7C" w14:textId="163E716B" w:rsidR="00700D80" w:rsidRPr="005E71DE" w:rsidRDefault="00700D80" w:rsidP="00262A6E">
      <w:pPr>
        <w:pStyle w:val="Prrafodelista"/>
        <w:numPr>
          <w:ilvl w:val="0"/>
          <w:numId w:val="22"/>
        </w:numPr>
        <w:rPr>
          <w:rFonts w:ascii="Verdana" w:hAnsi="Verdana"/>
          <w:sz w:val="20"/>
          <w:szCs w:val="20"/>
        </w:rPr>
      </w:pPr>
      <w:r w:rsidRPr="005E71DE">
        <w:rPr>
          <w:rFonts w:ascii="Verdana" w:hAnsi="Verdana"/>
          <w:sz w:val="20"/>
          <w:szCs w:val="20"/>
        </w:rPr>
        <w:t xml:space="preserve">El </w:t>
      </w:r>
      <w:r w:rsidR="00E2133F" w:rsidRPr="005E71DE">
        <w:rPr>
          <w:rFonts w:ascii="Verdana" w:hAnsi="Verdana"/>
          <w:sz w:val="20"/>
          <w:szCs w:val="20"/>
        </w:rPr>
        <w:t xml:space="preserve">participante </w:t>
      </w:r>
      <w:r w:rsidRPr="005E71DE">
        <w:rPr>
          <w:rFonts w:ascii="Verdana" w:hAnsi="Verdana"/>
          <w:sz w:val="20"/>
          <w:szCs w:val="20"/>
        </w:rPr>
        <w:t>ganador presentará para su cotejo, original o copia certificada de los documentos con los que se acredite su existencia legal y las facultadas de su representante para suscribir el contrato correspondiente, dichos documentos será</w:t>
      </w:r>
      <w:r w:rsidR="00CF1C97" w:rsidRPr="005E71DE">
        <w:rPr>
          <w:rFonts w:ascii="Verdana" w:hAnsi="Verdana"/>
          <w:sz w:val="20"/>
          <w:szCs w:val="20"/>
        </w:rPr>
        <w:t>n los descritos en el numeral 3</w:t>
      </w:r>
      <w:r w:rsidRPr="005E71DE">
        <w:rPr>
          <w:rFonts w:ascii="Verdana" w:hAnsi="Verdana"/>
          <w:sz w:val="20"/>
          <w:szCs w:val="20"/>
        </w:rPr>
        <w:t xml:space="preserve"> o </w:t>
      </w:r>
      <w:r w:rsidR="00CF1C97" w:rsidRPr="005E71DE">
        <w:rPr>
          <w:rFonts w:ascii="Verdana" w:hAnsi="Verdana"/>
          <w:sz w:val="20"/>
          <w:szCs w:val="20"/>
        </w:rPr>
        <w:t>4</w:t>
      </w:r>
      <w:r w:rsidRPr="005E71DE">
        <w:rPr>
          <w:rFonts w:ascii="Verdana" w:hAnsi="Verdana"/>
          <w:sz w:val="20"/>
          <w:szCs w:val="20"/>
        </w:rPr>
        <w:t xml:space="preserve"> de la Cláusula Tercera de estas bases dejando copia simple de los mismos a la convocante. Asimismo, conforme al procedimiento administrativo de pago de estimaciones, ajustes de costos, etc., vía transferencia electrónica, deberá presentar fotocopia de: constancia del domicilio fiscal; constancia de la institución financiera sobre la existencia de cuenta de cheques abierta a nombre del beneficiario, que incluya el número de cuenta con 11 posiciones, así como la Clave Bancaria Estandarizada (CLABE) con 18 posiciones.</w:t>
      </w:r>
    </w:p>
    <w:p w14:paraId="06B901E6" w14:textId="77777777" w:rsidR="00700D80" w:rsidRPr="005E71DE" w:rsidRDefault="00700D80" w:rsidP="00262A6E">
      <w:pPr>
        <w:pStyle w:val="Prrafodelista"/>
        <w:rPr>
          <w:rFonts w:ascii="Verdana" w:hAnsi="Verdana"/>
          <w:sz w:val="20"/>
          <w:szCs w:val="20"/>
        </w:rPr>
      </w:pPr>
    </w:p>
    <w:p w14:paraId="1757EF2B" w14:textId="6434EE48" w:rsidR="00700D80" w:rsidRPr="00314B42" w:rsidRDefault="00700D80" w:rsidP="009A0192">
      <w:pPr>
        <w:pStyle w:val="Prrafodelista"/>
        <w:numPr>
          <w:ilvl w:val="0"/>
          <w:numId w:val="22"/>
        </w:numPr>
        <w:rPr>
          <w:rFonts w:ascii="Verdana" w:hAnsi="Verdana"/>
          <w:sz w:val="20"/>
          <w:szCs w:val="20"/>
        </w:rPr>
      </w:pPr>
      <w:r w:rsidRPr="005E71DE">
        <w:rPr>
          <w:rFonts w:ascii="Verdana" w:hAnsi="Verdana"/>
          <w:b/>
          <w:sz w:val="20"/>
          <w:szCs w:val="20"/>
        </w:rPr>
        <w:t>La firma del contrato</w:t>
      </w:r>
      <w:r w:rsidRPr="005E71DE">
        <w:rPr>
          <w:rFonts w:ascii="Verdana" w:hAnsi="Verdana"/>
          <w:sz w:val="20"/>
          <w:szCs w:val="20"/>
        </w:rPr>
        <w:t xml:space="preserve"> se llevará a cabo </w:t>
      </w:r>
      <w:r w:rsidRPr="00FE48D2">
        <w:rPr>
          <w:rFonts w:ascii="Verdana" w:hAnsi="Verdana"/>
          <w:b/>
          <w:sz w:val="20"/>
          <w:szCs w:val="20"/>
        </w:rPr>
        <w:t xml:space="preserve">el </w:t>
      </w:r>
      <w:r w:rsidR="00FE48D2" w:rsidRPr="00FE48D2">
        <w:rPr>
          <w:rFonts w:ascii="Verdana" w:hAnsi="Verdana"/>
          <w:b/>
          <w:sz w:val="20"/>
          <w:szCs w:val="20"/>
        </w:rPr>
        <w:t>1</w:t>
      </w:r>
      <w:r w:rsidR="00F91871" w:rsidRPr="00FE48D2">
        <w:rPr>
          <w:rFonts w:ascii="Verdana" w:hAnsi="Verdana"/>
          <w:b/>
          <w:sz w:val="20"/>
          <w:szCs w:val="20"/>
        </w:rPr>
        <w:t>1</w:t>
      </w:r>
      <w:r w:rsidR="00C11C42" w:rsidRPr="00FE48D2">
        <w:rPr>
          <w:rFonts w:ascii="Verdana" w:hAnsi="Verdana"/>
          <w:b/>
          <w:sz w:val="20"/>
          <w:szCs w:val="20"/>
        </w:rPr>
        <w:t xml:space="preserve"> de </w:t>
      </w:r>
      <w:r w:rsidR="00FE48D2" w:rsidRPr="00FE48D2">
        <w:rPr>
          <w:rFonts w:ascii="Verdana" w:hAnsi="Verdana"/>
          <w:b/>
          <w:sz w:val="20"/>
          <w:szCs w:val="20"/>
        </w:rPr>
        <w:t>noviembre</w:t>
      </w:r>
      <w:r w:rsidR="00F72CFD" w:rsidRPr="00FE48D2">
        <w:rPr>
          <w:rFonts w:ascii="Verdana" w:hAnsi="Verdana"/>
          <w:b/>
          <w:sz w:val="20"/>
          <w:szCs w:val="20"/>
        </w:rPr>
        <w:t xml:space="preserve"> del año 20</w:t>
      </w:r>
      <w:r w:rsidR="00C11C42" w:rsidRPr="00FE48D2">
        <w:rPr>
          <w:rFonts w:ascii="Verdana" w:hAnsi="Verdana"/>
          <w:b/>
          <w:sz w:val="20"/>
          <w:szCs w:val="20"/>
        </w:rPr>
        <w:t>2</w:t>
      </w:r>
      <w:r w:rsidR="00080761" w:rsidRPr="00FE48D2">
        <w:rPr>
          <w:rFonts w:ascii="Verdana" w:hAnsi="Verdana"/>
          <w:b/>
          <w:sz w:val="20"/>
          <w:szCs w:val="20"/>
        </w:rPr>
        <w:t>2</w:t>
      </w:r>
      <w:r w:rsidR="00AA1890" w:rsidRPr="00FE48D2">
        <w:rPr>
          <w:rFonts w:ascii="Verdana" w:hAnsi="Verdana"/>
          <w:b/>
          <w:sz w:val="20"/>
          <w:szCs w:val="20"/>
        </w:rPr>
        <w:t xml:space="preserve">, a las </w:t>
      </w:r>
      <w:r w:rsidR="00F91871" w:rsidRPr="00FE48D2">
        <w:rPr>
          <w:rFonts w:ascii="Verdana" w:hAnsi="Verdana"/>
          <w:b/>
          <w:sz w:val="20"/>
          <w:szCs w:val="20"/>
        </w:rPr>
        <w:t>1</w:t>
      </w:r>
      <w:r w:rsidR="00080761" w:rsidRPr="00FE48D2">
        <w:rPr>
          <w:rFonts w:ascii="Verdana" w:hAnsi="Verdana"/>
          <w:b/>
          <w:sz w:val="20"/>
          <w:szCs w:val="20"/>
        </w:rPr>
        <w:t>7</w:t>
      </w:r>
      <w:r w:rsidR="00F72CFD" w:rsidRPr="00FE48D2">
        <w:rPr>
          <w:rFonts w:ascii="Verdana" w:hAnsi="Verdana"/>
          <w:b/>
          <w:sz w:val="20"/>
          <w:szCs w:val="20"/>
        </w:rPr>
        <w:t>:00 horas</w:t>
      </w:r>
      <w:r w:rsidR="00F72CFD" w:rsidRPr="00FE48D2">
        <w:rPr>
          <w:rFonts w:ascii="Verdana" w:hAnsi="Verdana"/>
          <w:sz w:val="20"/>
          <w:szCs w:val="20"/>
        </w:rPr>
        <w:t>,</w:t>
      </w:r>
      <w:r w:rsidRPr="005E71DE">
        <w:rPr>
          <w:rFonts w:ascii="Verdana" w:hAnsi="Verdana"/>
          <w:sz w:val="20"/>
          <w:szCs w:val="20"/>
        </w:rPr>
        <w:t xml:space="preserve"> </w:t>
      </w:r>
      <w:r w:rsidR="00C11C42" w:rsidRPr="005E71DE">
        <w:rPr>
          <w:rFonts w:ascii="Verdana" w:hAnsi="Verdana"/>
          <w:sz w:val="20"/>
          <w:szCs w:val="20"/>
        </w:rPr>
        <w:t>en la</w:t>
      </w:r>
      <w:r w:rsidR="00381FA3" w:rsidRPr="005E71DE">
        <w:rPr>
          <w:rFonts w:ascii="Verdana" w:hAnsi="Verdana"/>
          <w:sz w:val="20"/>
          <w:szCs w:val="20"/>
        </w:rPr>
        <w:t xml:space="preserve"> Vice-</w:t>
      </w:r>
      <w:r w:rsidR="00314B42" w:rsidRPr="005E71DE">
        <w:rPr>
          <w:rFonts w:ascii="Verdana" w:hAnsi="Verdana"/>
          <w:sz w:val="20"/>
          <w:szCs w:val="20"/>
        </w:rPr>
        <w:t>rectoría</w:t>
      </w:r>
      <w:r w:rsidR="00381FA3" w:rsidRPr="005E71DE">
        <w:rPr>
          <w:rFonts w:ascii="Verdana" w:hAnsi="Verdana"/>
          <w:sz w:val="20"/>
          <w:szCs w:val="20"/>
        </w:rPr>
        <w:t xml:space="preserve"> de Administración</w:t>
      </w:r>
      <w:r w:rsidR="00C11C42" w:rsidRPr="005E71DE">
        <w:rPr>
          <w:rFonts w:ascii="Verdana" w:hAnsi="Verdana"/>
          <w:sz w:val="20"/>
          <w:szCs w:val="20"/>
        </w:rPr>
        <w:t xml:space="preserve"> de la </w:t>
      </w:r>
      <w:r w:rsidR="00381FA3" w:rsidRPr="005E71DE">
        <w:rPr>
          <w:rFonts w:ascii="Verdana" w:hAnsi="Verdana"/>
          <w:sz w:val="20"/>
          <w:szCs w:val="20"/>
        </w:rPr>
        <w:t>UTM</w:t>
      </w:r>
      <w:r w:rsidR="00C11C42" w:rsidRPr="005E71DE">
        <w:rPr>
          <w:rFonts w:ascii="Verdana" w:hAnsi="Verdana"/>
          <w:sz w:val="20"/>
          <w:szCs w:val="20"/>
        </w:rPr>
        <w:t xml:space="preserve">, sita en </w:t>
      </w:r>
      <w:r w:rsidR="00381FA3" w:rsidRPr="005E71DE">
        <w:rPr>
          <w:rFonts w:ascii="Verdana" w:hAnsi="Verdana"/>
          <w:sz w:val="20"/>
          <w:szCs w:val="20"/>
          <w:lang w:val="es-ES_tradnl"/>
        </w:rPr>
        <w:t xml:space="preserve">Carretera </w:t>
      </w:r>
      <w:r w:rsidR="00381FA3" w:rsidRPr="005E71DE">
        <w:rPr>
          <w:rFonts w:ascii="Verdana" w:hAnsi="Verdana"/>
          <w:sz w:val="20"/>
          <w:szCs w:val="20"/>
          <w:lang w:val="es-ES_tradnl"/>
        </w:rPr>
        <w:lastRenderedPageBreak/>
        <w:t xml:space="preserve">Huajuapan-Acatlima km 2.5, Agencia Acatlima, Heroica Ciudad de Huajuapan de </w:t>
      </w:r>
      <w:r w:rsidR="00314B42" w:rsidRPr="005E71DE">
        <w:rPr>
          <w:rFonts w:ascii="Verdana" w:hAnsi="Verdana"/>
          <w:sz w:val="20"/>
          <w:szCs w:val="20"/>
          <w:lang w:val="es-ES_tradnl"/>
        </w:rPr>
        <w:t>León</w:t>
      </w:r>
      <w:r w:rsidR="00381FA3" w:rsidRPr="005E71DE">
        <w:rPr>
          <w:rFonts w:ascii="Verdana" w:hAnsi="Verdana"/>
          <w:sz w:val="20"/>
          <w:szCs w:val="20"/>
          <w:lang w:val="es-ES_tradnl"/>
        </w:rPr>
        <w:t>, Oaxaca, C.P. 69000</w:t>
      </w:r>
      <w:r w:rsidR="00314B42">
        <w:rPr>
          <w:rFonts w:ascii="Verdana" w:hAnsi="Verdana"/>
          <w:sz w:val="20"/>
          <w:szCs w:val="20"/>
          <w:lang w:val="es-ES_tradnl"/>
        </w:rPr>
        <w:t>.</w:t>
      </w:r>
    </w:p>
    <w:p w14:paraId="0229012A" w14:textId="77777777" w:rsidR="00314B42" w:rsidRPr="00314B42" w:rsidRDefault="00314B42" w:rsidP="00314B42">
      <w:pPr>
        <w:pStyle w:val="Prrafodelista"/>
        <w:rPr>
          <w:rFonts w:ascii="Verdana" w:hAnsi="Verdana"/>
          <w:sz w:val="20"/>
          <w:szCs w:val="20"/>
        </w:rPr>
      </w:pPr>
    </w:p>
    <w:p w14:paraId="237EFD59" w14:textId="5412CA38" w:rsidR="00700D80" w:rsidRPr="005E71DE" w:rsidRDefault="00700D80" w:rsidP="00262A6E">
      <w:pPr>
        <w:pStyle w:val="Prrafodelista"/>
        <w:numPr>
          <w:ilvl w:val="0"/>
          <w:numId w:val="22"/>
        </w:numPr>
        <w:rPr>
          <w:rFonts w:ascii="Verdana" w:hAnsi="Verdana"/>
          <w:sz w:val="20"/>
          <w:szCs w:val="20"/>
        </w:rPr>
      </w:pPr>
      <w:r w:rsidRPr="005E71DE">
        <w:rPr>
          <w:rFonts w:ascii="Verdana" w:hAnsi="Verdana"/>
          <w:sz w:val="20"/>
          <w:szCs w:val="20"/>
        </w:rPr>
        <w:t xml:space="preserve">El </w:t>
      </w:r>
      <w:r w:rsidR="00E2133F" w:rsidRPr="005E71DE">
        <w:rPr>
          <w:rFonts w:ascii="Verdana" w:hAnsi="Verdana"/>
          <w:sz w:val="20"/>
          <w:szCs w:val="20"/>
        </w:rPr>
        <w:t xml:space="preserve">participante </w:t>
      </w:r>
      <w:r w:rsidRPr="005E71DE">
        <w:rPr>
          <w:rFonts w:ascii="Verdana" w:hAnsi="Verdana"/>
          <w:sz w:val="20"/>
          <w:szCs w:val="20"/>
        </w:rPr>
        <w:t>a quien se le adjudique el Contrato, adquiere el compromiso de firmarlo</w:t>
      </w:r>
      <w:r w:rsidR="00C11C42" w:rsidRPr="005E71DE">
        <w:rPr>
          <w:rFonts w:ascii="Verdana" w:hAnsi="Verdana"/>
          <w:sz w:val="20"/>
          <w:szCs w:val="20"/>
        </w:rPr>
        <w:t xml:space="preserve"> dentro del plazo que la </w:t>
      </w:r>
      <w:r w:rsidR="00510140" w:rsidRPr="005E71DE">
        <w:rPr>
          <w:rFonts w:ascii="Verdana" w:hAnsi="Verdana"/>
          <w:sz w:val="20"/>
          <w:szCs w:val="20"/>
        </w:rPr>
        <w:t>Universidad Tecnológica de la Mixteca</w:t>
      </w:r>
      <w:r w:rsidRPr="005E71DE">
        <w:rPr>
          <w:rFonts w:ascii="Verdana" w:hAnsi="Verdana"/>
          <w:sz w:val="20"/>
          <w:szCs w:val="20"/>
        </w:rPr>
        <w:t xml:space="preserve"> señalará en el Acto de Fallo, de conformidad a lo establecido por el Artículo 47 de la Ley de Obras Públicas y Servicios Relacionados del Estado de Oaxaca; debiendo otorgar la garantía de los anticipos, la que deberá constituirse por la totalidad del monto concedido más el Impuesto al Valor Agregado y del cumplimiento del Contrato por un valor del 10% (diez por ciento) del importe total del mismo incluyendo el I.V.A. Si el contrato no se formaliza dentro del plazo que establece el Artículo de referencia, por causas imputables al ganador, este será sancionado por la convocante, mediante al pago de una cantidad igual al 5% del importe total de su proposición, adjudicándose el contrato a la segunda proposición solvente más baja, siempre que esta no exceda del 10% (diez por ciento) del precio del primero, de acuerdo al artículo mencionado.</w:t>
      </w:r>
    </w:p>
    <w:p w14:paraId="59C9F6B4" w14:textId="77777777" w:rsidR="004805C3" w:rsidRPr="005E71DE" w:rsidRDefault="004805C3" w:rsidP="004805C3">
      <w:pPr>
        <w:pStyle w:val="Prrafodelista"/>
        <w:rPr>
          <w:rFonts w:ascii="Verdana" w:hAnsi="Verdana"/>
          <w:sz w:val="20"/>
          <w:szCs w:val="20"/>
        </w:rPr>
      </w:pPr>
    </w:p>
    <w:p w14:paraId="340A3A26" w14:textId="2E32DC03" w:rsidR="004805C3" w:rsidRPr="005E71DE" w:rsidRDefault="004805C3" w:rsidP="00262A6E">
      <w:pPr>
        <w:pStyle w:val="Prrafodelista"/>
        <w:numPr>
          <w:ilvl w:val="0"/>
          <w:numId w:val="22"/>
        </w:numPr>
        <w:rPr>
          <w:rFonts w:ascii="Verdana" w:hAnsi="Verdana"/>
          <w:sz w:val="20"/>
          <w:szCs w:val="20"/>
        </w:rPr>
      </w:pPr>
      <w:r w:rsidRPr="005E71DE">
        <w:rPr>
          <w:rFonts w:ascii="Verdana" w:hAnsi="Verdana"/>
          <w:sz w:val="20"/>
          <w:szCs w:val="20"/>
        </w:rPr>
        <w:t xml:space="preserve">La proposición del </w:t>
      </w:r>
      <w:r w:rsidR="00E2133F" w:rsidRPr="005E71DE">
        <w:rPr>
          <w:rFonts w:ascii="Verdana" w:hAnsi="Verdana"/>
          <w:sz w:val="20"/>
          <w:szCs w:val="20"/>
        </w:rPr>
        <w:t xml:space="preserve">participante </w:t>
      </w:r>
      <w:r w:rsidRPr="005E71DE">
        <w:rPr>
          <w:rFonts w:ascii="Verdana" w:hAnsi="Verdana"/>
          <w:sz w:val="20"/>
          <w:szCs w:val="20"/>
        </w:rPr>
        <w:t>favorecido con el fallo, será incorporada como documentación anexa al Contrato.</w:t>
      </w:r>
    </w:p>
    <w:p w14:paraId="076586B8" w14:textId="77777777" w:rsidR="004805C3" w:rsidRPr="005E71DE" w:rsidRDefault="004805C3" w:rsidP="004805C3">
      <w:pPr>
        <w:pStyle w:val="Prrafodelista"/>
        <w:rPr>
          <w:rFonts w:ascii="Verdana" w:hAnsi="Verdana"/>
          <w:sz w:val="20"/>
          <w:szCs w:val="20"/>
        </w:rPr>
      </w:pPr>
    </w:p>
    <w:p w14:paraId="5CEDFC2F" w14:textId="542B7167" w:rsidR="004805C3" w:rsidRPr="005E71DE" w:rsidRDefault="004805C3" w:rsidP="00CE5009">
      <w:pPr>
        <w:pStyle w:val="Prrafodelista"/>
        <w:numPr>
          <w:ilvl w:val="0"/>
          <w:numId w:val="22"/>
        </w:numPr>
        <w:rPr>
          <w:rFonts w:ascii="Verdana" w:hAnsi="Verdana"/>
          <w:sz w:val="20"/>
          <w:szCs w:val="20"/>
        </w:rPr>
      </w:pPr>
      <w:r w:rsidRPr="005E71DE">
        <w:rPr>
          <w:rFonts w:ascii="Verdana" w:hAnsi="Verdana"/>
          <w:sz w:val="20"/>
          <w:szCs w:val="20"/>
        </w:rPr>
        <w:t xml:space="preserve">El </w:t>
      </w:r>
      <w:r w:rsidR="00E2133F" w:rsidRPr="005E71DE">
        <w:rPr>
          <w:rFonts w:ascii="Verdana" w:hAnsi="Verdana"/>
          <w:sz w:val="20"/>
          <w:szCs w:val="20"/>
        </w:rPr>
        <w:t xml:space="preserve">participante </w:t>
      </w:r>
      <w:r w:rsidRPr="005E71DE">
        <w:rPr>
          <w:rFonts w:ascii="Verdana" w:hAnsi="Verdana"/>
          <w:sz w:val="20"/>
          <w:szCs w:val="20"/>
        </w:rPr>
        <w:t xml:space="preserve">ganador deberá presentar de acuerdo al Artículo 12 del </w:t>
      </w:r>
      <w:r w:rsidR="00CE5009" w:rsidRPr="005E71DE">
        <w:rPr>
          <w:rFonts w:ascii="Verdana" w:hAnsi="Verdana"/>
          <w:sz w:val="20"/>
          <w:szCs w:val="20"/>
        </w:rPr>
        <w:t xml:space="preserve">Reglamento de la Ley del Seguro Social Obligatorio para los Trabajadores de la </w:t>
      </w:r>
      <w:r w:rsidR="00314B42" w:rsidRPr="005E71DE">
        <w:rPr>
          <w:rFonts w:ascii="Verdana" w:hAnsi="Verdana"/>
          <w:sz w:val="20"/>
          <w:szCs w:val="20"/>
        </w:rPr>
        <w:t>Construcción</w:t>
      </w:r>
      <w:r w:rsidR="00CE5009" w:rsidRPr="005E71DE">
        <w:rPr>
          <w:rFonts w:ascii="Verdana" w:hAnsi="Verdana"/>
          <w:sz w:val="20"/>
          <w:szCs w:val="20"/>
        </w:rPr>
        <w:t xml:space="preserve"> de Obra o Tiempo Determinado</w:t>
      </w:r>
      <w:r w:rsidRPr="005E71DE">
        <w:rPr>
          <w:rFonts w:ascii="Verdana" w:hAnsi="Verdana"/>
          <w:sz w:val="20"/>
          <w:szCs w:val="20"/>
        </w:rPr>
        <w:t>:</w:t>
      </w:r>
    </w:p>
    <w:p w14:paraId="30F091E2" w14:textId="77777777" w:rsidR="00700D80" w:rsidRPr="005E71DE" w:rsidRDefault="00700D80" w:rsidP="00262A6E">
      <w:pPr>
        <w:pStyle w:val="Prrafodelista"/>
        <w:rPr>
          <w:rFonts w:ascii="Verdana" w:hAnsi="Verdana"/>
          <w:sz w:val="20"/>
          <w:szCs w:val="20"/>
        </w:rPr>
      </w:pPr>
    </w:p>
    <w:p w14:paraId="181959C7" w14:textId="77777777" w:rsidR="00700D80" w:rsidRPr="005E71DE" w:rsidRDefault="00700D80" w:rsidP="00846E25">
      <w:pPr>
        <w:pStyle w:val="Prrafodelista"/>
        <w:numPr>
          <w:ilvl w:val="2"/>
          <w:numId w:val="8"/>
        </w:numPr>
        <w:rPr>
          <w:rFonts w:ascii="Verdana" w:hAnsi="Verdana"/>
          <w:sz w:val="20"/>
          <w:szCs w:val="20"/>
        </w:rPr>
      </w:pPr>
      <w:r w:rsidRPr="005E71DE">
        <w:rPr>
          <w:rFonts w:ascii="Verdana" w:hAnsi="Verdana"/>
          <w:sz w:val="20"/>
          <w:szCs w:val="20"/>
        </w:rPr>
        <w:t>Alta del Registro de la Obra ante el Instituto Mexicano del Seguro Social a más tardar dentro de los cinco días hábiles siguientes a la firma del contrato.</w:t>
      </w:r>
    </w:p>
    <w:p w14:paraId="0A0255CE" w14:textId="77777777" w:rsidR="00314B42" w:rsidRDefault="00314B42" w:rsidP="00314B42">
      <w:pPr>
        <w:pStyle w:val="Prrafodelista"/>
        <w:ind w:left="2160"/>
        <w:rPr>
          <w:rFonts w:ascii="Verdana" w:hAnsi="Verdana"/>
          <w:sz w:val="20"/>
          <w:szCs w:val="20"/>
        </w:rPr>
      </w:pPr>
    </w:p>
    <w:p w14:paraId="571E1963" w14:textId="76DCA712" w:rsidR="00700D80" w:rsidRPr="005E71DE" w:rsidRDefault="00CE5009" w:rsidP="00846E25">
      <w:pPr>
        <w:pStyle w:val="Prrafodelista"/>
        <w:numPr>
          <w:ilvl w:val="2"/>
          <w:numId w:val="8"/>
        </w:numPr>
        <w:rPr>
          <w:rFonts w:ascii="Verdana" w:hAnsi="Verdana"/>
          <w:sz w:val="20"/>
          <w:szCs w:val="20"/>
        </w:rPr>
      </w:pPr>
      <w:r w:rsidRPr="005E71DE">
        <w:rPr>
          <w:rFonts w:ascii="Verdana" w:hAnsi="Verdana"/>
          <w:sz w:val="20"/>
          <w:szCs w:val="20"/>
        </w:rPr>
        <w:t>Reporte bimestral del avance financiero de la obra presentado</w:t>
      </w:r>
      <w:r w:rsidR="00700D80" w:rsidRPr="005E71DE">
        <w:rPr>
          <w:rFonts w:ascii="Verdana" w:hAnsi="Verdana"/>
          <w:sz w:val="20"/>
          <w:szCs w:val="20"/>
        </w:rPr>
        <w:t xml:space="preserve"> ante el Instituto Mexicano del Seguro Social</w:t>
      </w:r>
      <w:r w:rsidR="00006482" w:rsidRPr="005E71DE">
        <w:rPr>
          <w:rFonts w:ascii="Verdana" w:hAnsi="Verdana"/>
          <w:sz w:val="20"/>
          <w:szCs w:val="20"/>
        </w:rPr>
        <w:t xml:space="preserve">. </w:t>
      </w:r>
    </w:p>
    <w:p w14:paraId="19B7547B" w14:textId="77777777" w:rsidR="00314B42" w:rsidRDefault="00314B42" w:rsidP="00314B42">
      <w:pPr>
        <w:pStyle w:val="Prrafodelista"/>
        <w:ind w:left="2160"/>
        <w:rPr>
          <w:rFonts w:ascii="Verdana" w:hAnsi="Verdana"/>
          <w:sz w:val="20"/>
          <w:szCs w:val="20"/>
        </w:rPr>
      </w:pPr>
    </w:p>
    <w:p w14:paraId="57AF5478" w14:textId="4BFBE61A" w:rsidR="00700D80" w:rsidRPr="005E71DE" w:rsidRDefault="00700D80" w:rsidP="00846E25">
      <w:pPr>
        <w:pStyle w:val="Prrafodelista"/>
        <w:numPr>
          <w:ilvl w:val="2"/>
          <w:numId w:val="8"/>
        </w:numPr>
        <w:rPr>
          <w:rFonts w:ascii="Verdana" w:hAnsi="Verdana"/>
          <w:sz w:val="20"/>
          <w:szCs w:val="20"/>
        </w:rPr>
      </w:pPr>
      <w:r w:rsidRPr="005E71DE">
        <w:rPr>
          <w:rFonts w:ascii="Verdana" w:hAnsi="Verdana"/>
          <w:sz w:val="20"/>
          <w:szCs w:val="20"/>
        </w:rPr>
        <w:t>Asimismo, el contratista una vez terminada la obra, deberá presentar el aviso de terminación de la obra, dentro de los cinco días hábiles siguientes a la fecha de la conclusión, como requisito previo para el pago del finiquito de la obra.</w:t>
      </w:r>
    </w:p>
    <w:p w14:paraId="64446827" w14:textId="77777777" w:rsidR="00314B42" w:rsidRDefault="00314B42" w:rsidP="00314B42">
      <w:pPr>
        <w:pStyle w:val="Prrafodelista"/>
        <w:ind w:left="1068"/>
        <w:rPr>
          <w:rFonts w:ascii="Verdana" w:hAnsi="Verdana"/>
          <w:sz w:val="20"/>
          <w:szCs w:val="20"/>
        </w:rPr>
      </w:pPr>
    </w:p>
    <w:p w14:paraId="0B8C2EA3" w14:textId="0235C7F3" w:rsidR="00700D80" w:rsidRPr="00B3308A" w:rsidRDefault="00CF1C97" w:rsidP="00AD16E6">
      <w:pPr>
        <w:pStyle w:val="Prrafodelista"/>
        <w:numPr>
          <w:ilvl w:val="0"/>
          <w:numId w:val="7"/>
        </w:numPr>
        <w:rPr>
          <w:rFonts w:ascii="Verdana" w:hAnsi="Verdana"/>
          <w:sz w:val="20"/>
          <w:szCs w:val="20"/>
        </w:rPr>
      </w:pPr>
      <w:r w:rsidRPr="00B3308A">
        <w:rPr>
          <w:rFonts w:ascii="Verdana" w:hAnsi="Verdana"/>
          <w:sz w:val="20"/>
          <w:szCs w:val="20"/>
        </w:rPr>
        <w:t xml:space="preserve">NO FORMALIZACIÓN DEL CONTRATO: </w:t>
      </w:r>
      <w:r w:rsidR="00700D80" w:rsidRPr="00B3308A">
        <w:rPr>
          <w:rFonts w:ascii="Verdana" w:hAnsi="Verdana"/>
          <w:sz w:val="20"/>
          <w:szCs w:val="20"/>
        </w:rPr>
        <w:t xml:space="preserve">En caso de que el </w:t>
      </w:r>
      <w:r w:rsidR="00E2133F" w:rsidRPr="00B3308A">
        <w:rPr>
          <w:rFonts w:ascii="Verdana" w:hAnsi="Verdana"/>
          <w:sz w:val="20"/>
          <w:szCs w:val="20"/>
        </w:rPr>
        <w:t xml:space="preserve">participante </w:t>
      </w:r>
      <w:r w:rsidR="005D3AE5" w:rsidRPr="00B3308A">
        <w:rPr>
          <w:rFonts w:ascii="Verdana" w:hAnsi="Verdana"/>
          <w:sz w:val="20"/>
          <w:szCs w:val="20"/>
        </w:rPr>
        <w:t>ganador</w:t>
      </w:r>
      <w:r w:rsidR="00700D80" w:rsidRPr="00B3308A">
        <w:rPr>
          <w:rFonts w:ascii="Verdana" w:hAnsi="Verdana"/>
          <w:sz w:val="20"/>
          <w:szCs w:val="20"/>
        </w:rPr>
        <w:t xml:space="preserve">, decida no formalizar el Contrato o no presente las garantías dentro de los plazos señalados, la adjudicación y en su caso, el Contrato se considerará nulo, sancionando al </w:t>
      </w:r>
      <w:r w:rsidR="00E2133F" w:rsidRPr="00B3308A">
        <w:rPr>
          <w:rFonts w:ascii="Verdana" w:hAnsi="Verdana"/>
          <w:sz w:val="20"/>
          <w:szCs w:val="20"/>
        </w:rPr>
        <w:t xml:space="preserve">participante </w:t>
      </w:r>
      <w:r w:rsidR="00700D80" w:rsidRPr="00B3308A">
        <w:rPr>
          <w:rFonts w:ascii="Verdana" w:hAnsi="Verdana"/>
          <w:sz w:val="20"/>
          <w:szCs w:val="20"/>
        </w:rPr>
        <w:t>mediante el pago de una cantidad igual al 5% del importe total de su proposición, a título de pena convencional, en benef</w:t>
      </w:r>
      <w:r w:rsidR="00C11C42" w:rsidRPr="00B3308A">
        <w:rPr>
          <w:rFonts w:ascii="Verdana" w:hAnsi="Verdana"/>
          <w:sz w:val="20"/>
          <w:szCs w:val="20"/>
        </w:rPr>
        <w:t xml:space="preserve">icio de </w:t>
      </w:r>
      <w:r w:rsidR="00510140" w:rsidRPr="00B3308A">
        <w:rPr>
          <w:rFonts w:ascii="Verdana" w:hAnsi="Verdana"/>
          <w:sz w:val="20"/>
          <w:szCs w:val="20"/>
        </w:rPr>
        <w:t>Universidad Tecnológica de la Mixteca</w:t>
      </w:r>
      <w:r w:rsidR="00C11C42" w:rsidRPr="00B3308A">
        <w:rPr>
          <w:rFonts w:ascii="Verdana" w:hAnsi="Verdana"/>
          <w:sz w:val="20"/>
          <w:szCs w:val="20"/>
        </w:rPr>
        <w:t>. En tal situación</w:t>
      </w:r>
      <w:r w:rsidR="00700D80" w:rsidRPr="00B3308A">
        <w:rPr>
          <w:rFonts w:ascii="Verdana" w:hAnsi="Verdana"/>
          <w:sz w:val="20"/>
          <w:szCs w:val="20"/>
        </w:rPr>
        <w:t xml:space="preserve"> </w:t>
      </w:r>
      <w:r w:rsidR="00510140" w:rsidRPr="00B3308A">
        <w:rPr>
          <w:rFonts w:ascii="Verdana" w:hAnsi="Verdana"/>
          <w:sz w:val="20"/>
          <w:szCs w:val="20"/>
        </w:rPr>
        <w:t>Universidad Tecnológica de la Mixteca</w:t>
      </w:r>
      <w:r w:rsidR="00700D80" w:rsidRPr="00B3308A">
        <w:rPr>
          <w:rFonts w:ascii="Verdana" w:hAnsi="Verdana"/>
          <w:sz w:val="20"/>
          <w:szCs w:val="20"/>
        </w:rPr>
        <w:t>, procederá a adjudicar el contrato al participante que haya presentado la siguiente proposición solvente más baja, siempre y cuando ésta no rebase el 10% de la propuesta primeramente aceptada en términos del artículo 47 de la Ley de Obras Públicas y Servicios Rela</w:t>
      </w:r>
      <w:r w:rsidRPr="00B3308A">
        <w:rPr>
          <w:rFonts w:ascii="Verdana" w:hAnsi="Verdana"/>
          <w:sz w:val="20"/>
          <w:szCs w:val="20"/>
        </w:rPr>
        <w:t>cionados del Estado de Oaxaca.</w:t>
      </w:r>
      <w:r w:rsidR="00B3308A">
        <w:rPr>
          <w:rFonts w:ascii="Verdana" w:hAnsi="Verdana"/>
          <w:sz w:val="20"/>
          <w:szCs w:val="20"/>
        </w:rPr>
        <w:br/>
      </w:r>
    </w:p>
    <w:p w14:paraId="1BE5D81E" w14:textId="77777777" w:rsidR="00CF1C97" w:rsidRPr="005E71DE" w:rsidRDefault="00700D80" w:rsidP="00FA43F8">
      <w:pPr>
        <w:pStyle w:val="Prrafodelista"/>
        <w:numPr>
          <w:ilvl w:val="0"/>
          <w:numId w:val="7"/>
        </w:numPr>
        <w:rPr>
          <w:rFonts w:ascii="Verdana" w:hAnsi="Verdana"/>
          <w:sz w:val="20"/>
          <w:szCs w:val="20"/>
        </w:rPr>
      </w:pPr>
      <w:r w:rsidRPr="005E71DE">
        <w:rPr>
          <w:rFonts w:ascii="Verdana" w:hAnsi="Verdana"/>
          <w:sz w:val="20"/>
          <w:szCs w:val="20"/>
        </w:rPr>
        <w:t>INSPECC</w:t>
      </w:r>
      <w:r w:rsidR="00CF1C97" w:rsidRPr="005E71DE">
        <w:rPr>
          <w:rFonts w:ascii="Verdana" w:hAnsi="Verdana"/>
          <w:sz w:val="20"/>
          <w:szCs w:val="20"/>
        </w:rPr>
        <w:t xml:space="preserve">IÓN Y RECEPCIÓN DE LOS TRABAJOS: </w:t>
      </w:r>
      <w:r w:rsidRPr="005E71DE">
        <w:rPr>
          <w:rFonts w:ascii="Verdana" w:hAnsi="Verdana"/>
          <w:sz w:val="20"/>
          <w:szCs w:val="20"/>
        </w:rPr>
        <w:t xml:space="preserve">La </w:t>
      </w:r>
      <w:r w:rsidR="00FA43F8" w:rsidRPr="005E71DE">
        <w:rPr>
          <w:rFonts w:ascii="Verdana" w:hAnsi="Verdana"/>
          <w:sz w:val="20"/>
          <w:szCs w:val="20"/>
        </w:rPr>
        <w:t>CONTRALORÍA</w:t>
      </w:r>
      <w:r w:rsidRPr="005E71DE">
        <w:rPr>
          <w:rFonts w:ascii="Verdana" w:hAnsi="Verdana"/>
          <w:sz w:val="20"/>
          <w:szCs w:val="20"/>
        </w:rPr>
        <w:t xml:space="preserve">, podrá intervenir en la inspección y recepción de los trabajos objeto del Contrato, de conformidad con lo </w:t>
      </w:r>
      <w:r w:rsidRPr="005E71DE">
        <w:rPr>
          <w:rFonts w:ascii="Verdana" w:hAnsi="Verdana"/>
          <w:sz w:val="20"/>
          <w:szCs w:val="20"/>
        </w:rPr>
        <w:lastRenderedPageBreak/>
        <w:t>estipulado en el artículo 72 de la Ley de Obras Públicas y Servicios Relacionados del Estado de Oaxaca.</w:t>
      </w:r>
      <w:r w:rsidR="00CF1C97" w:rsidRPr="005E71DE">
        <w:rPr>
          <w:rFonts w:ascii="Verdana" w:hAnsi="Verdana"/>
          <w:sz w:val="20"/>
          <w:szCs w:val="20"/>
        </w:rPr>
        <w:t xml:space="preserve"> </w:t>
      </w:r>
    </w:p>
    <w:p w14:paraId="5BA0CA82" w14:textId="77777777" w:rsidR="00CF1C97" w:rsidRPr="005E71DE" w:rsidRDefault="00CF1C97" w:rsidP="00CF1C97">
      <w:pPr>
        <w:pStyle w:val="Prrafodelista"/>
        <w:rPr>
          <w:rFonts w:ascii="Verdana" w:hAnsi="Verdana"/>
          <w:sz w:val="20"/>
          <w:szCs w:val="20"/>
        </w:rPr>
      </w:pPr>
    </w:p>
    <w:p w14:paraId="209A340E" w14:textId="19278DAB" w:rsidR="00700D80" w:rsidRPr="005E71DE" w:rsidRDefault="00700D80" w:rsidP="00B3308A">
      <w:pPr>
        <w:pStyle w:val="Prrafodelista"/>
        <w:ind w:left="1068"/>
        <w:rPr>
          <w:rFonts w:ascii="Verdana" w:hAnsi="Verdana"/>
          <w:sz w:val="20"/>
          <w:szCs w:val="20"/>
        </w:rPr>
      </w:pPr>
      <w:r w:rsidRPr="005E71DE">
        <w:rPr>
          <w:rFonts w:ascii="Verdana" w:hAnsi="Verdana"/>
          <w:sz w:val="20"/>
          <w:szCs w:val="20"/>
        </w:rPr>
        <w:t xml:space="preserve">En el acto de entrega - recepción de la obra, “EL CONTRATISTA” se </w:t>
      </w:r>
      <w:r w:rsidR="00C11C42" w:rsidRPr="005E71DE">
        <w:rPr>
          <w:rFonts w:ascii="Verdana" w:hAnsi="Verdana"/>
          <w:sz w:val="20"/>
          <w:szCs w:val="20"/>
        </w:rPr>
        <w:t>obliga a presentar a “</w:t>
      </w:r>
      <w:r w:rsidR="00510140" w:rsidRPr="005E71DE">
        <w:rPr>
          <w:rFonts w:ascii="Verdana" w:hAnsi="Verdana"/>
          <w:sz w:val="20"/>
          <w:szCs w:val="20"/>
        </w:rPr>
        <w:t>Universidad Tecnológica de la Mixteca</w:t>
      </w:r>
      <w:r w:rsidRPr="005E71DE">
        <w:rPr>
          <w:rFonts w:ascii="Verdana" w:hAnsi="Verdana"/>
          <w:sz w:val="20"/>
          <w:szCs w:val="20"/>
        </w:rPr>
        <w:t>” copia del formato de incidencia de obra en donde se le informa al Instituto Mexicano del Seguro Social la terminación de la obra.</w:t>
      </w:r>
      <w:r w:rsidR="00B3308A">
        <w:rPr>
          <w:rFonts w:ascii="Verdana" w:hAnsi="Verdana"/>
          <w:sz w:val="20"/>
          <w:szCs w:val="20"/>
        </w:rPr>
        <w:br/>
      </w:r>
    </w:p>
    <w:p w14:paraId="56CBC9BD" w14:textId="77777777" w:rsidR="00700D80" w:rsidRPr="005E71DE" w:rsidRDefault="00700D80" w:rsidP="00846E25">
      <w:pPr>
        <w:pStyle w:val="Prrafodelista"/>
        <w:numPr>
          <w:ilvl w:val="0"/>
          <w:numId w:val="7"/>
        </w:numPr>
        <w:rPr>
          <w:rFonts w:ascii="Verdana" w:hAnsi="Verdana"/>
          <w:sz w:val="20"/>
          <w:szCs w:val="20"/>
        </w:rPr>
      </w:pPr>
      <w:r w:rsidRPr="005E71DE">
        <w:rPr>
          <w:rFonts w:ascii="Verdana" w:hAnsi="Verdana"/>
          <w:sz w:val="20"/>
          <w:szCs w:val="20"/>
        </w:rPr>
        <w:t>BITÁCORA DE OBRA</w:t>
      </w:r>
      <w:r w:rsidR="00CF1C97" w:rsidRPr="005E71DE">
        <w:rPr>
          <w:rFonts w:ascii="Verdana" w:hAnsi="Verdana"/>
          <w:sz w:val="20"/>
          <w:szCs w:val="20"/>
        </w:rPr>
        <w:t xml:space="preserve">: </w:t>
      </w:r>
      <w:r w:rsidRPr="005E71DE">
        <w:rPr>
          <w:rFonts w:ascii="Verdana" w:hAnsi="Verdana"/>
          <w:sz w:val="20"/>
          <w:szCs w:val="20"/>
        </w:rPr>
        <w:t>La Bitácora que registra el cumplimiento de los derechos y obligaciones concertados por las partes en el Contrato, constituye el instrumento que permite a los órganos de control, verificar los avances y modificaciones en la ejecución de los trabajos, motivo por el cual se debe considerar que dicha Bitácora forma parte del Contrato.</w:t>
      </w:r>
    </w:p>
    <w:p w14:paraId="3FD18A72" w14:textId="77777777" w:rsidR="006229E9" w:rsidRPr="005E71DE" w:rsidRDefault="006229E9" w:rsidP="006229E9">
      <w:pPr>
        <w:pStyle w:val="Prrafodelista"/>
        <w:ind w:left="1068"/>
        <w:rPr>
          <w:rFonts w:ascii="Verdana" w:hAnsi="Verdana"/>
          <w:sz w:val="20"/>
          <w:szCs w:val="20"/>
        </w:rPr>
      </w:pPr>
    </w:p>
    <w:p w14:paraId="24F77933" w14:textId="09FA6C04" w:rsidR="00700D80" w:rsidRPr="005E71DE" w:rsidRDefault="00C11C42" w:rsidP="00846E25">
      <w:pPr>
        <w:pStyle w:val="Prrafodelista"/>
        <w:numPr>
          <w:ilvl w:val="0"/>
          <w:numId w:val="7"/>
        </w:numPr>
        <w:rPr>
          <w:rFonts w:ascii="Verdana" w:hAnsi="Verdana"/>
          <w:sz w:val="20"/>
          <w:szCs w:val="20"/>
        </w:rPr>
      </w:pPr>
      <w:r w:rsidRPr="005E71DE">
        <w:rPr>
          <w:rFonts w:ascii="Verdana" w:hAnsi="Verdana"/>
          <w:sz w:val="20"/>
          <w:szCs w:val="20"/>
        </w:rPr>
        <w:t xml:space="preserve">AJUSTE DE COSTOS: </w:t>
      </w:r>
      <w:r w:rsidR="00510140" w:rsidRPr="005E71DE">
        <w:rPr>
          <w:rFonts w:ascii="Verdana" w:hAnsi="Verdana"/>
          <w:sz w:val="20"/>
          <w:szCs w:val="20"/>
        </w:rPr>
        <w:t>Universidad Tecnológica de la Mixteca</w:t>
      </w:r>
      <w:r w:rsidR="00700D80" w:rsidRPr="005E71DE">
        <w:rPr>
          <w:rFonts w:ascii="Verdana" w:hAnsi="Verdana"/>
          <w:sz w:val="20"/>
          <w:szCs w:val="20"/>
        </w:rPr>
        <w:t xml:space="preserve"> realizara el ajuste de costos de acuerdo a lo señalado en la Cláusula Novena del Contrato y de conformidad a lo dispuesto por el Artículo 55 de la Ley de Obras Públicas y Servicios Relacionados del Estado de Oaxaca.</w:t>
      </w:r>
    </w:p>
    <w:p w14:paraId="7DC4103D" w14:textId="77777777" w:rsidR="00CF1C97" w:rsidRPr="00473E7F" w:rsidRDefault="00CF1C97" w:rsidP="00CF1C97">
      <w:pPr>
        <w:pStyle w:val="Ttulo1"/>
        <w:ind w:left="715"/>
        <w:rPr>
          <w:rFonts w:ascii="Verdana" w:hAnsi="Verdana"/>
          <w:sz w:val="22"/>
          <w:szCs w:val="22"/>
        </w:rPr>
      </w:pPr>
      <w:bookmarkStart w:id="26" w:name="_Toc41913625"/>
      <w:r w:rsidRPr="00473E7F">
        <w:rPr>
          <w:rFonts w:ascii="Verdana" w:hAnsi="Verdana"/>
          <w:sz w:val="22"/>
          <w:szCs w:val="22"/>
        </w:rPr>
        <w:t>VIGÉSIMA PRIMERA:</w:t>
      </w:r>
      <w:r w:rsidRPr="00473E7F">
        <w:rPr>
          <w:rFonts w:ascii="Verdana" w:hAnsi="Verdana"/>
          <w:sz w:val="22"/>
          <w:szCs w:val="22"/>
        </w:rPr>
        <w:tab/>
        <w:t>CONDICIONES DE PRECIO:</w:t>
      </w:r>
      <w:bookmarkEnd w:id="26"/>
    </w:p>
    <w:p w14:paraId="2B387A5B" w14:textId="77777777" w:rsidR="00CF1C97" w:rsidRPr="005E71DE" w:rsidRDefault="00CF1C97" w:rsidP="00CF1C97">
      <w:pPr>
        <w:rPr>
          <w:rFonts w:ascii="Verdana" w:hAnsi="Verdana"/>
          <w:sz w:val="20"/>
          <w:szCs w:val="20"/>
        </w:rPr>
      </w:pPr>
      <w:r w:rsidRPr="005E71DE">
        <w:rPr>
          <w:rFonts w:ascii="Verdana" w:hAnsi="Verdana"/>
          <w:sz w:val="20"/>
          <w:szCs w:val="20"/>
        </w:rPr>
        <w:t xml:space="preserve">Los trabajos motivo de esta </w:t>
      </w:r>
      <w:r w:rsidR="0058065D" w:rsidRPr="005E71DE">
        <w:rPr>
          <w:rFonts w:ascii="Verdana" w:hAnsi="Verdana"/>
          <w:sz w:val="20"/>
          <w:szCs w:val="20"/>
        </w:rPr>
        <w:t>Invitación</w:t>
      </w:r>
      <w:r w:rsidRPr="005E71DE">
        <w:rPr>
          <w:rFonts w:ascii="Verdana" w:hAnsi="Verdana"/>
          <w:sz w:val="20"/>
          <w:szCs w:val="20"/>
        </w:rPr>
        <w:t>, se regirán bajo la modalidad de Contrato de Obra Pública a base de Precios Unitarios y Tiempo Determinado y todos los pagos serán efectuados en Moneda Nacional.</w:t>
      </w:r>
    </w:p>
    <w:p w14:paraId="09A8BED8" w14:textId="77777777" w:rsidR="00CF1C97" w:rsidRPr="00473E7F" w:rsidRDefault="00CF1C97" w:rsidP="00CF1C97">
      <w:pPr>
        <w:pStyle w:val="Ttulo1"/>
        <w:ind w:left="715"/>
        <w:rPr>
          <w:rFonts w:ascii="Verdana" w:hAnsi="Verdana"/>
          <w:sz w:val="22"/>
          <w:szCs w:val="22"/>
        </w:rPr>
      </w:pPr>
      <w:bookmarkStart w:id="27" w:name="_Toc41913626"/>
      <w:r w:rsidRPr="00473E7F">
        <w:rPr>
          <w:rFonts w:ascii="Verdana" w:hAnsi="Verdana"/>
          <w:sz w:val="22"/>
          <w:szCs w:val="22"/>
        </w:rPr>
        <w:t>VIGÉSIMA SEGUNDA:</w:t>
      </w:r>
      <w:r w:rsidRPr="00473E7F">
        <w:rPr>
          <w:rFonts w:ascii="Verdana" w:hAnsi="Verdana"/>
          <w:sz w:val="22"/>
          <w:szCs w:val="22"/>
        </w:rPr>
        <w:tab/>
        <w:t>FORMA Y TÉRMINOS DE PAGO DE LOS TRABAJOS:</w:t>
      </w:r>
      <w:bookmarkEnd w:id="27"/>
    </w:p>
    <w:p w14:paraId="14EDE6B4" w14:textId="77777777" w:rsidR="000453C4" w:rsidRPr="005E71DE" w:rsidRDefault="00CF1C97" w:rsidP="00485267">
      <w:pPr>
        <w:rPr>
          <w:rFonts w:ascii="Verdana" w:hAnsi="Verdana"/>
          <w:sz w:val="20"/>
          <w:szCs w:val="20"/>
        </w:rPr>
      </w:pPr>
      <w:r w:rsidRPr="005E71DE">
        <w:rPr>
          <w:rFonts w:ascii="Verdana" w:hAnsi="Verdana"/>
          <w:sz w:val="20"/>
          <w:szCs w:val="20"/>
        </w:rPr>
        <w:t xml:space="preserve">El contratista deberá formular las estimaciones de trabajos ejecutados con una periodicidad no mayor de </w:t>
      </w:r>
      <w:r w:rsidR="000453C4" w:rsidRPr="005E71DE">
        <w:rPr>
          <w:rFonts w:ascii="Verdana" w:hAnsi="Verdana"/>
          <w:sz w:val="20"/>
          <w:szCs w:val="20"/>
        </w:rPr>
        <w:t>treinta</w:t>
      </w:r>
      <w:r w:rsidRPr="005E71DE">
        <w:rPr>
          <w:rFonts w:ascii="Verdana" w:hAnsi="Verdana"/>
          <w:sz w:val="20"/>
          <w:szCs w:val="20"/>
        </w:rPr>
        <w:t xml:space="preserve"> días naturales</w:t>
      </w:r>
      <w:r w:rsidR="00485267" w:rsidRPr="005E71DE">
        <w:rPr>
          <w:rFonts w:ascii="Verdana" w:hAnsi="Verdana"/>
          <w:sz w:val="20"/>
          <w:szCs w:val="20"/>
        </w:rPr>
        <w:t>, de conformidad con el artículo 56 de la Ley de Obras Públicas y Servicios Relacionados del Estado de Oaxaca</w:t>
      </w:r>
      <w:r w:rsidR="000453C4" w:rsidRPr="005E71DE">
        <w:rPr>
          <w:rFonts w:ascii="Verdana" w:hAnsi="Verdana"/>
          <w:sz w:val="20"/>
          <w:szCs w:val="20"/>
        </w:rPr>
        <w:t>:</w:t>
      </w:r>
    </w:p>
    <w:p w14:paraId="09C530A8" w14:textId="5FDE98A4" w:rsidR="000453C4" w:rsidRPr="005E71DE" w:rsidRDefault="000453C4" w:rsidP="000453C4">
      <w:pPr>
        <w:numPr>
          <w:ilvl w:val="0"/>
          <w:numId w:val="9"/>
        </w:numPr>
        <w:rPr>
          <w:rFonts w:ascii="Verdana" w:hAnsi="Verdana"/>
          <w:sz w:val="20"/>
          <w:szCs w:val="20"/>
        </w:rPr>
      </w:pPr>
      <w:r w:rsidRPr="005E71DE">
        <w:rPr>
          <w:rFonts w:ascii="Verdana" w:hAnsi="Verdana"/>
          <w:sz w:val="20"/>
          <w:szCs w:val="20"/>
        </w:rPr>
        <w:t xml:space="preserve">El contratista deberá entregar a la residencia de supervisión, las estimaciones acompañadas de la documentación </w:t>
      </w:r>
      <w:r w:rsidR="00314B42" w:rsidRPr="005E71DE">
        <w:rPr>
          <w:rFonts w:ascii="Verdana" w:hAnsi="Verdana"/>
          <w:sz w:val="20"/>
          <w:szCs w:val="20"/>
        </w:rPr>
        <w:t>que,</w:t>
      </w:r>
      <w:r w:rsidRPr="005E71DE">
        <w:rPr>
          <w:rFonts w:ascii="Verdana" w:hAnsi="Verdana"/>
          <w:sz w:val="20"/>
          <w:szCs w:val="20"/>
        </w:rPr>
        <w:t xml:space="preserve"> de soporte correspondiente dentro de los cuatro días hábiles siguientes a la fecha de corte, y la residencia de supervisión dentro de los ocho días hábiles siguientes a su recepción deberá revisar y en su caso autorizar la estimación de que se trate;</w:t>
      </w:r>
    </w:p>
    <w:p w14:paraId="6CE85D2B" w14:textId="77777777" w:rsidR="000453C4" w:rsidRPr="005E71DE" w:rsidRDefault="000453C4" w:rsidP="000453C4">
      <w:pPr>
        <w:numPr>
          <w:ilvl w:val="0"/>
          <w:numId w:val="9"/>
        </w:numPr>
        <w:rPr>
          <w:rFonts w:ascii="Verdana" w:hAnsi="Verdana"/>
          <w:sz w:val="20"/>
          <w:szCs w:val="20"/>
        </w:rPr>
      </w:pPr>
      <w:r w:rsidRPr="005E71DE">
        <w:rPr>
          <w:rFonts w:ascii="Verdana" w:hAnsi="Verdana"/>
          <w:sz w:val="20"/>
          <w:szCs w:val="20"/>
        </w:rPr>
        <w:t>Para el caso de que derivado de la revisión hecha por la residencia de supervisión resultaren diferencias numéricas o técnicas, las partes tendrán tres días hábiles contados a partir del vencimiento del plazo señalado para la revisión y conciliación de dichas diferencias a efecto de proceder a la autorización de la estimación correspondiente, en caso contrario que no se llegue a la conciliación de algún trabajo, quedará pendiente y se seguirá conciliando a efecto de llegar al acuerdo y cobrarlo en la siguiente estimación;</w:t>
      </w:r>
    </w:p>
    <w:p w14:paraId="4325A48B" w14:textId="64A4FECD" w:rsidR="000453C4" w:rsidRPr="00D54E04" w:rsidRDefault="000453C4" w:rsidP="0093244E">
      <w:pPr>
        <w:numPr>
          <w:ilvl w:val="0"/>
          <w:numId w:val="9"/>
        </w:numPr>
        <w:rPr>
          <w:rFonts w:ascii="Verdana" w:hAnsi="Verdana"/>
          <w:sz w:val="20"/>
          <w:szCs w:val="20"/>
        </w:rPr>
      </w:pPr>
      <w:r w:rsidRPr="00D54E04">
        <w:rPr>
          <w:rFonts w:ascii="Verdana" w:hAnsi="Verdana"/>
          <w:sz w:val="20"/>
          <w:szCs w:val="20"/>
        </w:rPr>
        <w:t>Una vez cumplidos los requisitos señalados en los puntos que anteceden, presentada la docume</w:t>
      </w:r>
      <w:r w:rsidR="00AB38C0" w:rsidRPr="00D54E04">
        <w:rPr>
          <w:rFonts w:ascii="Verdana" w:hAnsi="Verdana"/>
          <w:sz w:val="20"/>
          <w:szCs w:val="20"/>
        </w:rPr>
        <w:t xml:space="preserve">ntación requerida por </w:t>
      </w:r>
      <w:r w:rsidR="00510140" w:rsidRPr="00D54E04">
        <w:rPr>
          <w:rFonts w:ascii="Verdana" w:hAnsi="Verdana"/>
          <w:sz w:val="20"/>
          <w:szCs w:val="20"/>
        </w:rPr>
        <w:t>Universidad Tecnológica de la Mixteca</w:t>
      </w:r>
      <w:r w:rsidRPr="00D54E04">
        <w:rPr>
          <w:rFonts w:ascii="Verdana" w:hAnsi="Verdana"/>
          <w:sz w:val="20"/>
          <w:szCs w:val="20"/>
        </w:rPr>
        <w:t xml:space="preserve"> para el cobro de las estimaciones, éstas serán pagadas dentro de los veinte días hábi</w:t>
      </w:r>
      <w:r w:rsidR="00D54E04" w:rsidRPr="00D54E04">
        <w:rPr>
          <w:rFonts w:ascii="Verdana" w:hAnsi="Verdana"/>
          <w:sz w:val="20"/>
          <w:szCs w:val="20"/>
        </w:rPr>
        <w:t>les siguientes a su recepción;</w:t>
      </w:r>
      <w:r w:rsidR="00D54E04">
        <w:rPr>
          <w:rFonts w:ascii="Verdana" w:hAnsi="Verdana"/>
          <w:sz w:val="20"/>
          <w:szCs w:val="20"/>
        </w:rPr>
        <w:t xml:space="preserve"> e</w:t>
      </w:r>
      <w:r w:rsidRPr="00D54E04">
        <w:rPr>
          <w:rFonts w:ascii="Verdana" w:hAnsi="Verdana"/>
          <w:sz w:val="20"/>
          <w:szCs w:val="20"/>
        </w:rPr>
        <w:t xml:space="preserve">l plazo a que se refiere </w:t>
      </w:r>
      <w:r w:rsidR="00692EEB" w:rsidRPr="00D54E04">
        <w:rPr>
          <w:rFonts w:ascii="Verdana" w:hAnsi="Verdana"/>
          <w:sz w:val="20"/>
          <w:szCs w:val="20"/>
        </w:rPr>
        <w:t>el presente punto</w:t>
      </w:r>
      <w:r w:rsidRPr="00D54E04">
        <w:rPr>
          <w:rFonts w:ascii="Verdana" w:hAnsi="Verdana"/>
          <w:sz w:val="20"/>
          <w:szCs w:val="20"/>
        </w:rPr>
        <w:t>, podrá ser mayor cuando el contratista transmita sus derechos de cobro o crédito, p</w:t>
      </w:r>
      <w:r w:rsidR="00AB38C0" w:rsidRPr="00D54E04">
        <w:rPr>
          <w:rFonts w:ascii="Verdana" w:hAnsi="Verdana"/>
          <w:sz w:val="20"/>
          <w:szCs w:val="20"/>
        </w:rPr>
        <w:t xml:space="preserve">revia autorización de </w:t>
      </w:r>
      <w:r w:rsidR="00510140" w:rsidRPr="00D54E04">
        <w:rPr>
          <w:rFonts w:ascii="Verdana" w:hAnsi="Verdana"/>
          <w:sz w:val="20"/>
          <w:szCs w:val="20"/>
        </w:rPr>
        <w:t>Universidad Tecnológica de la Mixteca</w:t>
      </w:r>
      <w:r w:rsidRPr="00D54E04">
        <w:rPr>
          <w:rFonts w:ascii="Verdana" w:hAnsi="Verdana"/>
          <w:sz w:val="20"/>
          <w:szCs w:val="20"/>
        </w:rPr>
        <w:t xml:space="preserve">, a través de esquemas de factoraje financiero a proveedores, en el entendido que el plazo que </w:t>
      </w:r>
      <w:r w:rsidRPr="00D54E04">
        <w:rPr>
          <w:rFonts w:ascii="Verdana" w:hAnsi="Verdana"/>
          <w:sz w:val="20"/>
          <w:szCs w:val="20"/>
        </w:rPr>
        <w:lastRenderedPageBreak/>
        <w:t>se fije para el pago no podrá exceder de 180 días naturales, de conformidad a la fec</w:t>
      </w:r>
      <w:r w:rsidR="00AB38C0" w:rsidRPr="00D54E04">
        <w:rPr>
          <w:rFonts w:ascii="Verdana" w:hAnsi="Verdana"/>
          <w:sz w:val="20"/>
          <w:szCs w:val="20"/>
        </w:rPr>
        <w:t xml:space="preserve">ha de corte que al efecto fije la </w:t>
      </w:r>
      <w:r w:rsidR="00510140" w:rsidRPr="00D54E04">
        <w:rPr>
          <w:rFonts w:ascii="Verdana" w:hAnsi="Verdana"/>
          <w:sz w:val="20"/>
          <w:szCs w:val="20"/>
        </w:rPr>
        <w:t>Universidad Tecnológica de la Mixteca</w:t>
      </w:r>
      <w:r w:rsidR="00485267" w:rsidRPr="00D54E04">
        <w:rPr>
          <w:rFonts w:ascii="Verdana" w:hAnsi="Verdana"/>
          <w:sz w:val="20"/>
          <w:szCs w:val="20"/>
        </w:rPr>
        <w:t>.</w:t>
      </w:r>
    </w:p>
    <w:p w14:paraId="16263048" w14:textId="5F77ECEA" w:rsidR="00485267" w:rsidRPr="005E71DE" w:rsidRDefault="00485267" w:rsidP="00485267">
      <w:pPr>
        <w:numPr>
          <w:ilvl w:val="0"/>
          <w:numId w:val="9"/>
        </w:numPr>
        <w:rPr>
          <w:rFonts w:ascii="Verdana" w:hAnsi="Verdana"/>
          <w:sz w:val="20"/>
          <w:szCs w:val="20"/>
        </w:rPr>
      </w:pPr>
      <w:r w:rsidRPr="005E71DE">
        <w:rPr>
          <w:rFonts w:ascii="Verdana" w:hAnsi="Verdana"/>
          <w:sz w:val="20"/>
          <w:szCs w:val="20"/>
        </w:rPr>
        <w:t xml:space="preserve">En caso de incumplimiento en los pagos de estimaciones y </w:t>
      </w:r>
      <w:r w:rsidR="00AB38C0" w:rsidRPr="005E71DE">
        <w:rPr>
          <w:rFonts w:ascii="Verdana" w:hAnsi="Verdana"/>
          <w:sz w:val="20"/>
          <w:szCs w:val="20"/>
        </w:rPr>
        <w:t xml:space="preserve">de ajustes de costos, la </w:t>
      </w:r>
      <w:r w:rsidR="00510140" w:rsidRPr="005E71DE">
        <w:rPr>
          <w:rFonts w:ascii="Verdana" w:hAnsi="Verdana"/>
          <w:sz w:val="20"/>
          <w:szCs w:val="20"/>
        </w:rPr>
        <w:t>Universidad Tecnológica de la Mixteca</w:t>
      </w:r>
      <w:r w:rsidRPr="005E71DE">
        <w:rPr>
          <w:rFonts w:ascii="Verdana" w:hAnsi="Verdana"/>
          <w:sz w:val="20"/>
          <w:szCs w:val="20"/>
        </w:rPr>
        <w:t>, a solicitud del contratista, deberá pagar gastos financieros conforme al procedimiento establecido en el Código Fiscal de la Federación, como si se tratara del supuesto de prórroga para el pago de créditos fiscales. Dichos gastos se calcularán sobre las cantidades no pagadas y se computarán por días naturales desde que se venció el pago hasta la fecha en que se ponga efectivamente las cantidades a disposición del contratista.</w:t>
      </w:r>
    </w:p>
    <w:p w14:paraId="5216EE15" w14:textId="77777777" w:rsidR="00485267" w:rsidRPr="005E71DE" w:rsidRDefault="00485267" w:rsidP="00485267">
      <w:pPr>
        <w:ind w:left="720"/>
        <w:rPr>
          <w:rFonts w:ascii="Verdana" w:hAnsi="Verdana"/>
          <w:sz w:val="20"/>
          <w:szCs w:val="20"/>
        </w:rPr>
      </w:pPr>
      <w:r w:rsidRPr="005E71DE">
        <w:rPr>
          <w:rFonts w:ascii="Verdana" w:hAnsi="Verdana"/>
          <w:sz w:val="20"/>
          <w:szCs w:val="20"/>
        </w:rPr>
        <w:t>Tratándose de pagos en exceso que haya recibido el contratista, éste deberá reintegrar las cantidades pagadas en exceso más los intereses correspondientes, conforme a lo señalado en el párrafo anterior. Los cargos se calcularán sobre las cantidades pagadas en exceso en cada caso y se computarán por días naturales, desde la fecha del pago hasta la fecha en que se pongan efectivamente las cantidades a disposición de la dependencia o entidad.</w:t>
      </w:r>
    </w:p>
    <w:p w14:paraId="54B870BF" w14:textId="77777777" w:rsidR="00485267" w:rsidRPr="005E71DE" w:rsidRDefault="00485267" w:rsidP="00485267">
      <w:pPr>
        <w:ind w:left="720"/>
        <w:rPr>
          <w:rFonts w:ascii="Verdana" w:hAnsi="Verdana"/>
          <w:sz w:val="20"/>
          <w:szCs w:val="20"/>
        </w:rPr>
      </w:pPr>
      <w:r w:rsidRPr="005E71DE">
        <w:rPr>
          <w:rFonts w:ascii="Verdana" w:hAnsi="Verdana"/>
          <w:sz w:val="20"/>
          <w:szCs w:val="20"/>
        </w:rPr>
        <w:t>No se considerarán pago en exceso cuando las diferencias que resulten a cargo del contratista sean compensadas en la estimación siguiente.</w:t>
      </w:r>
    </w:p>
    <w:p w14:paraId="42CA366A" w14:textId="5443DEFB" w:rsidR="00CF1C97" w:rsidRPr="005E71DE" w:rsidRDefault="00510140" w:rsidP="00CF1C97">
      <w:pPr>
        <w:rPr>
          <w:rFonts w:ascii="Verdana" w:hAnsi="Verdana"/>
          <w:sz w:val="20"/>
          <w:szCs w:val="20"/>
        </w:rPr>
      </w:pPr>
      <w:r w:rsidRPr="005E71DE">
        <w:rPr>
          <w:rFonts w:ascii="Verdana" w:hAnsi="Verdana"/>
          <w:sz w:val="20"/>
          <w:szCs w:val="20"/>
        </w:rPr>
        <w:t>Universidad Tecnológica de la Mixteca</w:t>
      </w:r>
      <w:r w:rsidR="00AB38C0" w:rsidRPr="005E71DE">
        <w:rPr>
          <w:rFonts w:ascii="Verdana" w:hAnsi="Verdana"/>
          <w:sz w:val="20"/>
          <w:szCs w:val="20"/>
        </w:rPr>
        <w:t xml:space="preserve"> enviará</w:t>
      </w:r>
      <w:r w:rsidR="00CF1C97" w:rsidRPr="005E71DE">
        <w:rPr>
          <w:rFonts w:ascii="Verdana" w:hAnsi="Verdana"/>
          <w:sz w:val="20"/>
          <w:szCs w:val="20"/>
        </w:rPr>
        <w:t xml:space="preserve"> los documentos a la Secretaría de Finanzas para la liberación del pago respectivo, mismo qu</w:t>
      </w:r>
      <w:r w:rsidR="00AB38C0" w:rsidRPr="005E71DE">
        <w:rPr>
          <w:rFonts w:ascii="Verdana" w:hAnsi="Verdana"/>
          <w:sz w:val="20"/>
          <w:szCs w:val="20"/>
        </w:rPr>
        <w:t xml:space="preserve">e se hará a través de </w:t>
      </w:r>
      <w:r w:rsidRPr="005E71DE">
        <w:rPr>
          <w:rFonts w:ascii="Verdana" w:hAnsi="Verdana"/>
          <w:sz w:val="20"/>
          <w:szCs w:val="20"/>
        </w:rPr>
        <w:t>Universidad Tecnológica de la Mixteca</w:t>
      </w:r>
      <w:r w:rsidR="00CF1C97" w:rsidRPr="005E71DE">
        <w:rPr>
          <w:rFonts w:ascii="Verdana" w:hAnsi="Verdana"/>
          <w:sz w:val="20"/>
          <w:szCs w:val="20"/>
        </w:rPr>
        <w:t>.</w:t>
      </w:r>
    </w:p>
    <w:p w14:paraId="629650FB" w14:textId="0A530213" w:rsidR="00CF1C97" w:rsidRDefault="00CF1C97" w:rsidP="00CF1C97">
      <w:pPr>
        <w:pStyle w:val="Ttulo1"/>
        <w:ind w:left="715"/>
        <w:rPr>
          <w:rFonts w:ascii="Verdana" w:hAnsi="Verdana"/>
          <w:sz w:val="22"/>
          <w:szCs w:val="22"/>
        </w:rPr>
      </w:pPr>
      <w:bookmarkStart w:id="28" w:name="_Toc41913627"/>
      <w:r w:rsidRPr="00473E7F">
        <w:rPr>
          <w:rFonts w:ascii="Verdana" w:hAnsi="Verdana"/>
          <w:sz w:val="22"/>
          <w:szCs w:val="22"/>
        </w:rPr>
        <w:t>VIGÉSIMA TERCERA:</w:t>
      </w:r>
      <w:r w:rsidRPr="00473E7F">
        <w:rPr>
          <w:rFonts w:ascii="Verdana" w:hAnsi="Verdana"/>
          <w:sz w:val="22"/>
          <w:szCs w:val="22"/>
        </w:rPr>
        <w:tab/>
      </w:r>
      <w:r w:rsidR="00D85E84" w:rsidRPr="00473E7F">
        <w:rPr>
          <w:rFonts w:ascii="Verdana" w:hAnsi="Verdana"/>
          <w:sz w:val="22"/>
          <w:szCs w:val="22"/>
        </w:rPr>
        <w:t>CONTROVERSIAS</w:t>
      </w:r>
      <w:r w:rsidRPr="00473E7F">
        <w:rPr>
          <w:rFonts w:ascii="Verdana" w:hAnsi="Verdana"/>
          <w:sz w:val="22"/>
          <w:szCs w:val="22"/>
        </w:rPr>
        <w:t xml:space="preserve"> E INCONFORMIDADES:</w:t>
      </w:r>
      <w:bookmarkEnd w:id="28"/>
    </w:p>
    <w:p w14:paraId="0B9A7D6C" w14:textId="044A4864" w:rsidR="00CF1C97" w:rsidRPr="005E71DE" w:rsidRDefault="00CF1C97" w:rsidP="00CF1C97">
      <w:pPr>
        <w:rPr>
          <w:rFonts w:ascii="Verdana" w:hAnsi="Verdana"/>
          <w:sz w:val="20"/>
          <w:szCs w:val="20"/>
        </w:rPr>
      </w:pPr>
      <w:r w:rsidRPr="005E71DE">
        <w:rPr>
          <w:rFonts w:ascii="Verdana" w:hAnsi="Verdana"/>
          <w:sz w:val="20"/>
          <w:szCs w:val="20"/>
        </w:rPr>
        <w:t xml:space="preserve">Los </w:t>
      </w:r>
      <w:r w:rsidR="00E2133F" w:rsidRPr="005E71DE">
        <w:rPr>
          <w:rFonts w:ascii="Verdana" w:hAnsi="Verdana"/>
          <w:sz w:val="20"/>
          <w:szCs w:val="20"/>
        </w:rPr>
        <w:t xml:space="preserve">participantes </w:t>
      </w:r>
      <w:r w:rsidRPr="005E71DE">
        <w:rPr>
          <w:rFonts w:ascii="Verdana" w:hAnsi="Verdana"/>
          <w:sz w:val="20"/>
          <w:szCs w:val="20"/>
        </w:rPr>
        <w:t xml:space="preserve">interesados podrán inconformarse ante la </w:t>
      </w:r>
      <w:r w:rsidR="00FA43F8" w:rsidRPr="005E71DE">
        <w:rPr>
          <w:rFonts w:ascii="Verdana" w:hAnsi="Verdana"/>
          <w:sz w:val="20"/>
          <w:szCs w:val="20"/>
        </w:rPr>
        <w:t xml:space="preserve">CONTRALORÍA, </w:t>
      </w:r>
      <w:r w:rsidRPr="005E71DE">
        <w:rPr>
          <w:rFonts w:ascii="Verdana" w:hAnsi="Verdana"/>
          <w:sz w:val="20"/>
          <w:szCs w:val="20"/>
        </w:rPr>
        <w:t>por cualquier acto del procedimiento de contratación que contravenga las disposiciones que rigen las materias objeto de la Ley de Obras Públicas y Servicios Relacionados del Estado De Oaxaca.</w:t>
      </w:r>
    </w:p>
    <w:p w14:paraId="2E84B73C" w14:textId="69B69A74" w:rsidR="00CF1C97" w:rsidRDefault="00CF1C97" w:rsidP="00CF1C97">
      <w:pPr>
        <w:rPr>
          <w:rFonts w:ascii="Verdana" w:hAnsi="Verdana"/>
          <w:sz w:val="20"/>
          <w:szCs w:val="20"/>
        </w:rPr>
      </w:pPr>
      <w:r w:rsidRPr="005E71DE">
        <w:rPr>
          <w:rFonts w:ascii="Verdana" w:hAnsi="Verdana"/>
          <w:sz w:val="20"/>
          <w:szCs w:val="20"/>
        </w:rPr>
        <w:t>En caso de controversia, los interesados deberán observar lo dispuesto en el Título Noveno, Capítulo I de la Ley Obras Públicas y Servicios Relacionados del Estado de Oaxaca.</w:t>
      </w:r>
    </w:p>
    <w:p w14:paraId="1CFF9E52" w14:textId="33990C5E" w:rsidR="00CF1C97" w:rsidRDefault="00CF1C97" w:rsidP="00275332">
      <w:pPr>
        <w:pStyle w:val="Ttulo1"/>
        <w:ind w:left="715"/>
        <w:rPr>
          <w:rFonts w:ascii="Verdana" w:hAnsi="Verdana"/>
          <w:sz w:val="22"/>
          <w:szCs w:val="22"/>
        </w:rPr>
      </w:pPr>
      <w:bookmarkStart w:id="29" w:name="_Toc41913628"/>
      <w:r w:rsidRPr="00473E7F">
        <w:rPr>
          <w:rFonts w:ascii="Verdana" w:hAnsi="Verdana"/>
          <w:sz w:val="22"/>
          <w:szCs w:val="22"/>
        </w:rPr>
        <w:t>VIGÉSIMA CUARTA:</w:t>
      </w:r>
      <w:r w:rsidRPr="00473E7F">
        <w:rPr>
          <w:rFonts w:ascii="Verdana" w:hAnsi="Verdana"/>
          <w:sz w:val="22"/>
          <w:szCs w:val="22"/>
        </w:rPr>
        <w:tab/>
        <w:t>COMPLEMENTARIAS:</w:t>
      </w:r>
      <w:bookmarkEnd w:id="29"/>
    </w:p>
    <w:p w14:paraId="7E222A59" w14:textId="77777777" w:rsidR="00C9486B" w:rsidRDefault="00C9486B" w:rsidP="00CF1C97">
      <w:pPr>
        <w:rPr>
          <w:rFonts w:ascii="Verdana" w:hAnsi="Verdana"/>
          <w:b/>
          <w:i/>
          <w:sz w:val="20"/>
          <w:szCs w:val="20"/>
        </w:rPr>
      </w:pPr>
    </w:p>
    <w:p w14:paraId="156979AC" w14:textId="36ABF6A7" w:rsidR="00CF1C97" w:rsidRPr="005E71DE" w:rsidRDefault="00CF1C97" w:rsidP="00CF1C97">
      <w:pPr>
        <w:rPr>
          <w:rFonts w:ascii="Verdana" w:hAnsi="Verdana"/>
          <w:b/>
          <w:i/>
          <w:sz w:val="20"/>
          <w:szCs w:val="20"/>
        </w:rPr>
      </w:pPr>
      <w:r w:rsidRPr="005E71DE">
        <w:rPr>
          <w:rFonts w:ascii="Verdana" w:hAnsi="Verdana"/>
          <w:b/>
          <w:i/>
          <w:sz w:val="20"/>
          <w:szCs w:val="20"/>
        </w:rPr>
        <w:t xml:space="preserve">DEL REPRESENTANTE EN LA OBRA. </w:t>
      </w:r>
    </w:p>
    <w:p w14:paraId="25E4B2F4" w14:textId="1E1D0DFA" w:rsidR="00275332" w:rsidRDefault="00F757B5" w:rsidP="00F757B5">
      <w:pPr>
        <w:tabs>
          <w:tab w:val="left" w:pos="1260"/>
        </w:tabs>
        <w:ind w:right="335"/>
        <w:rPr>
          <w:rFonts w:ascii="Verdana" w:hAnsi="Verdana" w:cs="Arial"/>
          <w:snapToGrid w:val="0"/>
          <w:sz w:val="20"/>
          <w:szCs w:val="20"/>
        </w:rPr>
      </w:pPr>
      <w:r w:rsidRPr="005E71DE">
        <w:rPr>
          <w:rFonts w:ascii="Verdana" w:hAnsi="Verdana" w:cs="Arial"/>
          <w:snapToGrid w:val="0"/>
          <w:sz w:val="20"/>
          <w:szCs w:val="20"/>
        </w:rPr>
        <w:t xml:space="preserve">Se informa que en cumplimiento de lo dispuesto por el artículo 61 de la Ley de Obras Públicas y Servicios Relacionados del Estado de Oaxaca, designará por escrito a un representante de la obra, servidor público que deberá contar con la capacidad y experiencia técnica necesarias, para cumplir como representante de </w:t>
      </w:r>
      <w:r w:rsidR="00510140" w:rsidRPr="005E71DE">
        <w:rPr>
          <w:rFonts w:ascii="Verdana" w:hAnsi="Verdana" w:cs="Arial"/>
          <w:snapToGrid w:val="0"/>
          <w:sz w:val="20"/>
          <w:szCs w:val="20"/>
        </w:rPr>
        <w:t>UNIVERSIDAD TECNOLÓGICA DE LA MIXTECA</w:t>
      </w:r>
      <w:r w:rsidRPr="005E71DE">
        <w:rPr>
          <w:rFonts w:ascii="Verdana" w:hAnsi="Verdana" w:cs="Arial"/>
          <w:snapToGrid w:val="0"/>
          <w:sz w:val="20"/>
          <w:szCs w:val="20"/>
        </w:rPr>
        <w:t xml:space="preserve"> en la obra - El </w:t>
      </w:r>
      <w:r w:rsidR="00F332E3" w:rsidRPr="005E71DE">
        <w:rPr>
          <w:rFonts w:ascii="Verdana" w:hAnsi="Verdana" w:cs="Arial"/>
          <w:snapToGrid w:val="0"/>
          <w:sz w:val="20"/>
          <w:szCs w:val="20"/>
        </w:rPr>
        <w:t>PARTICIPANTE</w:t>
      </w:r>
      <w:r w:rsidR="005D3AE5" w:rsidRPr="005E71DE">
        <w:rPr>
          <w:rFonts w:ascii="Verdana" w:hAnsi="Verdana" w:cs="Arial"/>
          <w:snapToGrid w:val="0"/>
          <w:sz w:val="20"/>
          <w:szCs w:val="20"/>
        </w:rPr>
        <w:t xml:space="preserve"> </w:t>
      </w:r>
      <w:r w:rsidRPr="005E71DE">
        <w:rPr>
          <w:rFonts w:ascii="Verdana" w:hAnsi="Verdana" w:cs="Arial"/>
          <w:snapToGrid w:val="0"/>
          <w:sz w:val="20"/>
          <w:szCs w:val="20"/>
        </w:rPr>
        <w:t xml:space="preserve"> quien </w:t>
      </w:r>
      <w:r w:rsidR="005D3AE5" w:rsidRPr="005E71DE">
        <w:rPr>
          <w:rFonts w:ascii="Verdana" w:hAnsi="Verdana" w:cs="Arial"/>
          <w:snapToGrid w:val="0"/>
          <w:sz w:val="20"/>
          <w:szCs w:val="20"/>
        </w:rPr>
        <w:t>ganador</w:t>
      </w:r>
      <w:r w:rsidRPr="005E71DE">
        <w:rPr>
          <w:rFonts w:ascii="Verdana" w:hAnsi="Verdana" w:cs="Arial"/>
          <w:snapToGrid w:val="0"/>
          <w:sz w:val="20"/>
          <w:szCs w:val="20"/>
        </w:rPr>
        <w:t xml:space="preserve"> </w:t>
      </w:r>
      <w:r w:rsidR="005D3AE5" w:rsidRPr="005E71DE">
        <w:rPr>
          <w:rFonts w:ascii="Verdana" w:hAnsi="Verdana" w:cs="Arial"/>
          <w:snapToGrid w:val="0"/>
          <w:sz w:val="20"/>
          <w:szCs w:val="20"/>
        </w:rPr>
        <w:t>d</w:t>
      </w:r>
      <w:r w:rsidRPr="005E71DE">
        <w:rPr>
          <w:rFonts w:ascii="Verdana" w:hAnsi="Verdana" w:cs="Arial"/>
          <w:snapToGrid w:val="0"/>
          <w:sz w:val="20"/>
          <w:szCs w:val="20"/>
        </w:rPr>
        <w:t>el contrato, objeto del presente procedimiento, en su carácter de contratista, deberá tener en el sitio de realización de los trabajos un profesional o técnico (RESIDENTE DEL CONTRATISTA) que sea su representante que cuente con suficiente experiencia en obras similares a la que se llevará a cabo, mismo que deberá estar dentro de los profesionistas expresados en el ANEXO 7.A.16, de estas bases las personas que fungirán como representantes de la obra, conforme al artículo 61 de la Ley de Obras Públicas y Servicios relacionados del Estado de Oaxaca (LOPSREO).</w:t>
      </w:r>
    </w:p>
    <w:p w14:paraId="7AEC2156" w14:textId="77777777" w:rsidR="00C9486B" w:rsidRDefault="00C9486B" w:rsidP="00CF1C97">
      <w:pPr>
        <w:rPr>
          <w:rFonts w:ascii="Verdana" w:hAnsi="Verdana"/>
          <w:b/>
          <w:i/>
          <w:sz w:val="20"/>
          <w:szCs w:val="20"/>
        </w:rPr>
      </w:pPr>
    </w:p>
    <w:p w14:paraId="2AAA408B" w14:textId="24C028DB" w:rsidR="00CF1C97" w:rsidRPr="005E71DE" w:rsidRDefault="00CF1C97" w:rsidP="00CF1C97">
      <w:pPr>
        <w:rPr>
          <w:rFonts w:ascii="Verdana" w:hAnsi="Verdana"/>
          <w:b/>
          <w:i/>
          <w:sz w:val="20"/>
          <w:szCs w:val="20"/>
        </w:rPr>
      </w:pPr>
      <w:r w:rsidRPr="005E71DE">
        <w:rPr>
          <w:rFonts w:ascii="Verdana" w:hAnsi="Verdana"/>
          <w:b/>
          <w:i/>
          <w:sz w:val="20"/>
          <w:szCs w:val="20"/>
        </w:rPr>
        <w:lastRenderedPageBreak/>
        <w:t xml:space="preserve">SANCIONES POR INCUMPLIMIENTO. </w:t>
      </w:r>
    </w:p>
    <w:p w14:paraId="675B27CF" w14:textId="18A3DF22" w:rsidR="00CF1C97" w:rsidRPr="005E71DE" w:rsidRDefault="00510140" w:rsidP="00CF1C97">
      <w:pPr>
        <w:rPr>
          <w:rFonts w:ascii="Verdana" w:hAnsi="Verdana"/>
          <w:sz w:val="20"/>
          <w:szCs w:val="20"/>
        </w:rPr>
      </w:pPr>
      <w:r w:rsidRPr="005E71DE">
        <w:rPr>
          <w:rFonts w:ascii="Verdana" w:hAnsi="Verdana"/>
          <w:sz w:val="20"/>
          <w:szCs w:val="20"/>
        </w:rPr>
        <w:t>Universidad Tecnológica de la Mixteca</w:t>
      </w:r>
      <w:r w:rsidR="00CF1C97" w:rsidRPr="005E71DE">
        <w:rPr>
          <w:rFonts w:ascii="Verdana" w:hAnsi="Verdana"/>
          <w:sz w:val="20"/>
          <w:szCs w:val="20"/>
        </w:rPr>
        <w:t xml:space="preserve"> requiere que los trabajos que motivan esta </w:t>
      </w:r>
      <w:r w:rsidR="0058065D" w:rsidRPr="005E71DE">
        <w:rPr>
          <w:rFonts w:ascii="Verdana" w:hAnsi="Verdana"/>
          <w:sz w:val="20"/>
          <w:szCs w:val="20"/>
        </w:rPr>
        <w:t>invitación</w:t>
      </w:r>
      <w:r w:rsidR="00CF1C97" w:rsidRPr="005E71DE">
        <w:rPr>
          <w:rFonts w:ascii="Verdana" w:hAnsi="Verdana"/>
          <w:sz w:val="20"/>
          <w:szCs w:val="20"/>
        </w:rPr>
        <w:t xml:space="preserve">, se ejecuten y concluyan conforme al programa de ejecución en montos mensuales de la proposición y el plazo de ejecución consignados en el acta de fallo de la </w:t>
      </w:r>
      <w:r w:rsidR="00354148" w:rsidRPr="005E71DE">
        <w:rPr>
          <w:rFonts w:ascii="Verdana" w:hAnsi="Verdana"/>
          <w:sz w:val="20"/>
          <w:szCs w:val="20"/>
        </w:rPr>
        <w:t xml:space="preserve">Invitación Restringida a Cuando Menos Tres Contratistas y </w:t>
      </w:r>
      <w:r w:rsidR="00CF1C97" w:rsidRPr="005E71DE">
        <w:rPr>
          <w:rFonts w:ascii="Verdana" w:hAnsi="Verdana"/>
          <w:sz w:val="20"/>
          <w:szCs w:val="20"/>
        </w:rPr>
        <w:t xml:space="preserve">en la carta compromiso de la proposición, por lo que si el contratista no concluye los trabajos en la fecha programada para su terminación, por causas imputables a él, se le aplicará una pena convencional del 1% (Uno por ciento) sobre el trabajo no ejecutado, determinada únicamente en función de los trabajos no ejecutados conforme al programa convenido, por cada día natural de demora hasta el momento en que los trabajos queden concluidos a satisfacción </w:t>
      </w:r>
      <w:r w:rsidR="00AB38C0" w:rsidRPr="005E71DE">
        <w:rPr>
          <w:rFonts w:ascii="Verdana" w:hAnsi="Verdana"/>
          <w:sz w:val="20"/>
          <w:szCs w:val="20"/>
        </w:rPr>
        <w:t xml:space="preserve">de </w:t>
      </w:r>
      <w:r w:rsidRPr="005E71DE">
        <w:rPr>
          <w:rFonts w:ascii="Verdana" w:hAnsi="Verdana"/>
          <w:sz w:val="20"/>
          <w:szCs w:val="20"/>
        </w:rPr>
        <w:t>Universidad Tecnológica de la Mixteca</w:t>
      </w:r>
      <w:r w:rsidR="00CF1C97" w:rsidRPr="005E71DE">
        <w:rPr>
          <w:rFonts w:ascii="Verdana" w:hAnsi="Verdana"/>
          <w:sz w:val="20"/>
          <w:szCs w:val="20"/>
        </w:rPr>
        <w:t xml:space="preserve">; asimismo y a fin de verificar si el contratista está ejecutando las obras objeto de este contrato de acuerdo con el Programa y montos mensuales de obra aprobados, la </w:t>
      </w:r>
      <w:r w:rsidRPr="005E71DE">
        <w:rPr>
          <w:rFonts w:ascii="Verdana" w:hAnsi="Verdana"/>
          <w:sz w:val="20"/>
          <w:szCs w:val="20"/>
        </w:rPr>
        <w:t>Universidad Tecnológica de la Mixteca</w:t>
      </w:r>
      <w:r w:rsidR="00CF1C97" w:rsidRPr="005E71DE">
        <w:rPr>
          <w:rFonts w:ascii="Verdana" w:hAnsi="Verdana"/>
          <w:sz w:val="20"/>
          <w:szCs w:val="20"/>
        </w:rPr>
        <w:t>, comparará mensualmente el importe de los trabajos ejecutados, con el de los que debieron realizarse en los términos de dicho Programa, en la inteligencia de que, al efectuar la comparación, la obra mal ejecutada se tendrá por no realizada.</w:t>
      </w:r>
    </w:p>
    <w:p w14:paraId="0AD09826" w14:textId="4BECB759" w:rsidR="00CF1C97" w:rsidRPr="005E71DE" w:rsidRDefault="00CF1C97" w:rsidP="00CF1C97">
      <w:pPr>
        <w:rPr>
          <w:rFonts w:ascii="Verdana" w:hAnsi="Verdana"/>
          <w:sz w:val="20"/>
          <w:szCs w:val="20"/>
        </w:rPr>
      </w:pPr>
      <w:r w:rsidRPr="005E71DE">
        <w:rPr>
          <w:rFonts w:ascii="Verdana" w:hAnsi="Verdana"/>
          <w:sz w:val="20"/>
          <w:szCs w:val="20"/>
        </w:rPr>
        <w:t xml:space="preserve">Si como consecuencia de la comparación a que se refiere el párrafo anterior, el importe de la obra realmente ejecutada acumulada es menor que el de la que debió realizarse en el mes acumulado, </w:t>
      </w:r>
      <w:r w:rsidR="00AB38C0" w:rsidRPr="005E71DE">
        <w:rPr>
          <w:rFonts w:ascii="Verdana" w:hAnsi="Verdana"/>
          <w:sz w:val="20"/>
          <w:szCs w:val="20"/>
        </w:rPr>
        <w:t xml:space="preserve">la </w:t>
      </w:r>
      <w:r w:rsidR="00510140" w:rsidRPr="005E71DE">
        <w:rPr>
          <w:rFonts w:ascii="Verdana" w:hAnsi="Verdana"/>
          <w:sz w:val="20"/>
          <w:szCs w:val="20"/>
        </w:rPr>
        <w:t>Universidad Tecnológica de la Mixteca</w:t>
      </w:r>
      <w:r w:rsidRPr="005E71DE">
        <w:rPr>
          <w:rFonts w:ascii="Verdana" w:hAnsi="Verdana"/>
          <w:sz w:val="20"/>
          <w:szCs w:val="20"/>
        </w:rPr>
        <w:t>, retendrá en total el 5% (cinco por ciento) de la diferencia de dichos importes, multiplicada por el número de meses transcurridos a partir del mes en el cual se encuentra el atraso hasta la revisión. Por lo tanto, mensualmente se hará la retención o devolución que corresponda a fin de que la retención total sea la indicada.</w:t>
      </w:r>
    </w:p>
    <w:p w14:paraId="143C0861" w14:textId="41319733" w:rsidR="00CF1C97" w:rsidRPr="005E71DE" w:rsidRDefault="00CF1C97" w:rsidP="00CF1C97">
      <w:pPr>
        <w:rPr>
          <w:rFonts w:ascii="Verdana" w:hAnsi="Verdana"/>
          <w:sz w:val="20"/>
          <w:szCs w:val="20"/>
        </w:rPr>
      </w:pPr>
      <w:r w:rsidRPr="005E71DE">
        <w:rPr>
          <w:rFonts w:ascii="Verdana" w:hAnsi="Verdana"/>
          <w:sz w:val="20"/>
          <w:szCs w:val="20"/>
        </w:rPr>
        <w:t>Si de acuerdo con lo estipulado anteriormente, al efectuarse la comparación correspondiente al último mes del programa, procede hacer alguna retención, su importe se aplicará en beneficio de la</w:t>
      </w:r>
      <w:r w:rsidR="00AB38C0" w:rsidRPr="005E71DE">
        <w:rPr>
          <w:rFonts w:ascii="Verdana" w:hAnsi="Verdana"/>
          <w:sz w:val="20"/>
          <w:szCs w:val="20"/>
        </w:rPr>
        <w:t xml:space="preserve"> </w:t>
      </w:r>
      <w:r w:rsidR="00510140" w:rsidRPr="005E71DE">
        <w:rPr>
          <w:rFonts w:ascii="Verdana" w:hAnsi="Verdana"/>
          <w:sz w:val="20"/>
          <w:szCs w:val="20"/>
        </w:rPr>
        <w:t>Universidad Tecnológica de la Mixteca</w:t>
      </w:r>
      <w:r w:rsidRPr="005E71DE">
        <w:rPr>
          <w:rFonts w:ascii="Verdana" w:hAnsi="Verdana"/>
          <w:sz w:val="20"/>
          <w:szCs w:val="20"/>
        </w:rPr>
        <w:t>, a título de pena convencional, por el simple retardo en el cumplimiento de las obligaciones a cargo del contratista.</w:t>
      </w:r>
    </w:p>
    <w:p w14:paraId="2E103A5C" w14:textId="372B884F" w:rsidR="00CF1C97" w:rsidRDefault="00CF1C97" w:rsidP="00CF1C97">
      <w:pPr>
        <w:rPr>
          <w:rFonts w:ascii="Verdana" w:hAnsi="Verdana"/>
          <w:sz w:val="20"/>
          <w:szCs w:val="20"/>
        </w:rPr>
      </w:pPr>
      <w:r w:rsidRPr="005E71DE">
        <w:rPr>
          <w:rFonts w:ascii="Verdana" w:hAnsi="Verdana"/>
          <w:sz w:val="20"/>
          <w:szCs w:val="20"/>
        </w:rPr>
        <w:t>El monto de las penas convencionales en ningún caso podrá ser superior en su conjunto al monto de la garantía de cumplimiento.</w:t>
      </w:r>
    </w:p>
    <w:p w14:paraId="4F0D907C" w14:textId="77777777" w:rsidR="00CF1C97" w:rsidRPr="005E71DE" w:rsidRDefault="00CF1C97" w:rsidP="00CF1C97">
      <w:pPr>
        <w:rPr>
          <w:rFonts w:ascii="Verdana" w:hAnsi="Verdana"/>
          <w:b/>
          <w:i/>
          <w:sz w:val="20"/>
          <w:szCs w:val="20"/>
        </w:rPr>
      </w:pPr>
      <w:r w:rsidRPr="005E71DE">
        <w:rPr>
          <w:rFonts w:ascii="Verdana" w:hAnsi="Verdana"/>
          <w:b/>
          <w:i/>
          <w:sz w:val="20"/>
          <w:szCs w:val="20"/>
        </w:rPr>
        <w:t>INFORMACIÓN DEL PROYECTO.</w:t>
      </w:r>
    </w:p>
    <w:p w14:paraId="23686D36" w14:textId="121A85C8" w:rsidR="00CF1C97" w:rsidRDefault="00CF1C97" w:rsidP="00CF1C97">
      <w:pPr>
        <w:rPr>
          <w:rFonts w:ascii="Verdana" w:hAnsi="Verdana"/>
          <w:sz w:val="20"/>
          <w:szCs w:val="20"/>
        </w:rPr>
      </w:pPr>
      <w:r w:rsidRPr="005E71DE">
        <w:rPr>
          <w:rFonts w:ascii="Verdana" w:hAnsi="Verdana"/>
          <w:sz w:val="20"/>
          <w:szCs w:val="20"/>
        </w:rPr>
        <w:t xml:space="preserve">El </w:t>
      </w:r>
      <w:r w:rsidR="00E2133F" w:rsidRPr="005E71DE">
        <w:rPr>
          <w:rFonts w:ascii="Verdana" w:hAnsi="Verdana"/>
          <w:sz w:val="20"/>
          <w:szCs w:val="20"/>
        </w:rPr>
        <w:t xml:space="preserve">participante </w:t>
      </w:r>
      <w:r w:rsidRPr="005E71DE">
        <w:rPr>
          <w:rFonts w:ascii="Verdana" w:hAnsi="Verdana"/>
          <w:sz w:val="20"/>
          <w:szCs w:val="20"/>
        </w:rPr>
        <w:t>no podrá suministrar información alguna relativa al proyecto, en forma de publicidad o artículo técnico a menos que cuent</w:t>
      </w:r>
      <w:r w:rsidR="00AB38C0" w:rsidRPr="005E71DE">
        <w:rPr>
          <w:rFonts w:ascii="Verdana" w:hAnsi="Verdana"/>
          <w:sz w:val="20"/>
          <w:szCs w:val="20"/>
        </w:rPr>
        <w:t xml:space="preserve">e con autorización escrita de la </w:t>
      </w:r>
      <w:r w:rsidR="00510140" w:rsidRPr="005E71DE">
        <w:rPr>
          <w:rFonts w:ascii="Verdana" w:hAnsi="Verdana"/>
          <w:sz w:val="20"/>
          <w:szCs w:val="20"/>
        </w:rPr>
        <w:t>Universidad Tecnológica de la Mixteca</w:t>
      </w:r>
      <w:r w:rsidRPr="005E71DE">
        <w:rPr>
          <w:rFonts w:ascii="Verdana" w:hAnsi="Verdana"/>
          <w:sz w:val="20"/>
          <w:szCs w:val="20"/>
        </w:rPr>
        <w:t>.</w:t>
      </w:r>
    </w:p>
    <w:p w14:paraId="412DF345" w14:textId="77777777" w:rsidR="00CF1C97" w:rsidRPr="005E71DE" w:rsidRDefault="00CF1C97" w:rsidP="00CF1C97">
      <w:pPr>
        <w:rPr>
          <w:rFonts w:ascii="Verdana" w:hAnsi="Verdana"/>
          <w:b/>
          <w:i/>
          <w:sz w:val="20"/>
          <w:szCs w:val="20"/>
        </w:rPr>
      </w:pPr>
      <w:r w:rsidRPr="005E71DE">
        <w:rPr>
          <w:rFonts w:ascii="Verdana" w:hAnsi="Verdana"/>
          <w:b/>
          <w:i/>
          <w:sz w:val="20"/>
          <w:szCs w:val="20"/>
        </w:rPr>
        <w:t>TABULADOR.</w:t>
      </w:r>
    </w:p>
    <w:p w14:paraId="48C6E182" w14:textId="55A4445D" w:rsidR="00CF1C97" w:rsidRDefault="00CF1C97" w:rsidP="00CF1C97">
      <w:pPr>
        <w:rPr>
          <w:rFonts w:ascii="Verdana" w:hAnsi="Verdana"/>
          <w:sz w:val="20"/>
          <w:szCs w:val="20"/>
        </w:rPr>
      </w:pPr>
      <w:r w:rsidRPr="005E71DE">
        <w:rPr>
          <w:rFonts w:ascii="Verdana" w:hAnsi="Verdana"/>
          <w:sz w:val="20"/>
          <w:szCs w:val="20"/>
        </w:rPr>
        <w:t xml:space="preserve">El tabulador de los salarios que proponga el </w:t>
      </w:r>
      <w:r w:rsidR="00E2133F" w:rsidRPr="005E71DE">
        <w:rPr>
          <w:rFonts w:ascii="Verdana" w:hAnsi="Verdana"/>
          <w:sz w:val="20"/>
          <w:szCs w:val="20"/>
        </w:rPr>
        <w:t xml:space="preserve">participante </w:t>
      </w:r>
      <w:r w:rsidRPr="005E71DE">
        <w:rPr>
          <w:rFonts w:ascii="Verdana" w:hAnsi="Verdana"/>
          <w:sz w:val="20"/>
          <w:szCs w:val="20"/>
        </w:rPr>
        <w:t>para esta obra corresponderá al vigente en la zona o región donde se llevarán a cabo los trabajos.</w:t>
      </w:r>
    </w:p>
    <w:p w14:paraId="182EB92E" w14:textId="252B9DAB" w:rsidR="00CF1C97" w:rsidRPr="005E71DE" w:rsidRDefault="00CF1C97" w:rsidP="00CF1C97">
      <w:pPr>
        <w:rPr>
          <w:rFonts w:ascii="Verdana" w:hAnsi="Verdana"/>
          <w:b/>
          <w:i/>
          <w:sz w:val="20"/>
          <w:szCs w:val="20"/>
        </w:rPr>
      </w:pPr>
      <w:r w:rsidRPr="005E71DE">
        <w:rPr>
          <w:rFonts w:ascii="Verdana" w:hAnsi="Verdana"/>
          <w:b/>
          <w:i/>
          <w:sz w:val="20"/>
          <w:szCs w:val="20"/>
        </w:rPr>
        <w:t xml:space="preserve">RESPONSABILIDADES DEL </w:t>
      </w:r>
      <w:r w:rsidR="00447864" w:rsidRPr="005E71DE">
        <w:rPr>
          <w:rFonts w:ascii="Verdana" w:hAnsi="Verdana"/>
          <w:b/>
          <w:i/>
          <w:sz w:val="20"/>
          <w:szCs w:val="20"/>
        </w:rPr>
        <w:t>PARTICIPANTE</w:t>
      </w:r>
      <w:r w:rsidRPr="005E71DE">
        <w:rPr>
          <w:rFonts w:ascii="Verdana" w:hAnsi="Verdana"/>
          <w:b/>
          <w:i/>
          <w:sz w:val="20"/>
          <w:szCs w:val="20"/>
        </w:rPr>
        <w:t xml:space="preserve">. </w:t>
      </w:r>
    </w:p>
    <w:p w14:paraId="5E39E2C3" w14:textId="0A466792" w:rsidR="00CF1C97" w:rsidRDefault="00CF1C97" w:rsidP="003D76B5">
      <w:pPr>
        <w:rPr>
          <w:rFonts w:ascii="Verdana" w:hAnsi="Verdana"/>
          <w:sz w:val="20"/>
          <w:szCs w:val="20"/>
        </w:rPr>
      </w:pPr>
      <w:r w:rsidRPr="005E71DE">
        <w:rPr>
          <w:rFonts w:ascii="Verdana" w:hAnsi="Verdana"/>
          <w:sz w:val="20"/>
          <w:szCs w:val="20"/>
        </w:rPr>
        <w:t xml:space="preserve">El </w:t>
      </w:r>
      <w:r w:rsidR="00E2133F" w:rsidRPr="005E71DE">
        <w:rPr>
          <w:rFonts w:ascii="Verdana" w:hAnsi="Verdana"/>
          <w:sz w:val="20"/>
          <w:szCs w:val="20"/>
        </w:rPr>
        <w:t xml:space="preserve">participante </w:t>
      </w:r>
      <w:r w:rsidRPr="005E71DE">
        <w:rPr>
          <w:rFonts w:ascii="Verdana" w:hAnsi="Verdana"/>
          <w:sz w:val="20"/>
          <w:szCs w:val="20"/>
        </w:rPr>
        <w:t xml:space="preserve">quien fuere </w:t>
      </w:r>
      <w:r w:rsidR="005D3AE5" w:rsidRPr="005E71DE">
        <w:rPr>
          <w:rFonts w:ascii="Verdana" w:hAnsi="Verdana"/>
          <w:sz w:val="20"/>
          <w:szCs w:val="20"/>
        </w:rPr>
        <w:t>ganador del</w:t>
      </w:r>
      <w:r w:rsidR="00354148" w:rsidRPr="005E71DE">
        <w:rPr>
          <w:rFonts w:ascii="Verdana" w:hAnsi="Verdana"/>
          <w:sz w:val="20"/>
          <w:szCs w:val="20"/>
        </w:rPr>
        <w:t xml:space="preserve"> contrato objeto de la presente Invitación Restringida a Cuando Menos Tres Contratistas</w:t>
      </w:r>
      <w:r w:rsidRPr="005E71DE">
        <w:rPr>
          <w:rFonts w:ascii="Verdana" w:hAnsi="Verdana"/>
          <w:sz w:val="20"/>
          <w:szCs w:val="20"/>
        </w:rPr>
        <w:t xml:space="preserve">, en su carácter de contratista, será el único responsable de la ejecución de los trabajos y deberá sujetarse a todos los reglamentos y ordenamientos de las autoridades competentes en materia de construcción, seguridad, uso de la vía pública, protección ecológica y de medio ambiente que rijan en el ámbito federal, estatal o municipal, así como a las </w:t>
      </w:r>
      <w:r w:rsidRPr="005E71DE">
        <w:rPr>
          <w:rFonts w:ascii="Verdana" w:hAnsi="Verdana"/>
          <w:sz w:val="20"/>
          <w:szCs w:val="20"/>
        </w:rPr>
        <w:lastRenderedPageBreak/>
        <w:t xml:space="preserve">instrucciones que al efecto le señale la </w:t>
      </w:r>
      <w:r w:rsidR="00510140" w:rsidRPr="005E71DE">
        <w:rPr>
          <w:rFonts w:ascii="Verdana" w:hAnsi="Verdana"/>
          <w:sz w:val="20"/>
          <w:szCs w:val="20"/>
        </w:rPr>
        <w:t>Universidad Tecnológica de la Mixteca</w:t>
      </w:r>
      <w:r w:rsidRPr="005E71DE">
        <w:rPr>
          <w:rFonts w:ascii="Verdana" w:hAnsi="Verdana"/>
          <w:sz w:val="20"/>
          <w:szCs w:val="20"/>
        </w:rPr>
        <w:t>. Las responsabilidades y los daños y perjuicios que resultaren por su inobservancia serán a cargo del contratista.</w:t>
      </w:r>
    </w:p>
    <w:p w14:paraId="1947CA95" w14:textId="77777777" w:rsidR="00502278" w:rsidRPr="005E71DE" w:rsidRDefault="00502278" w:rsidP="00502278">
      <w:pPr>
        <w:rPr>
          <w:rFonts w:ascii="Verdana" w:hAnsi="Verdana"/>
          <w:b/>
          <w:i/>
          <w:sz w:val="20"/>
          <w:szCs w:val="20"/>
        </w:rPr>
      </w:pPr>
      <w:r w:rsidRPr="005E71DE">
        <w:rPr>
          <w:rFonts w:ascii="Verdana" w:hAnsi="Verdana"/>
          <w:b/>
          <w:i/>
          <w:sz w:val="20"/>
          <w:szCs w:val="20"/>
        </w:rPr>
        <w:t>OTRAS PRECISIONES:</w:t>
      </w:r>
    </w:p>
    <w:p w14:paraId="3C5E0ED7" w14:textId="54B0842C" w:rsidR="00502278" w:rsidRPr="005E71DE" w:rsidRDefault="00502278" w:rsidP="00502278">
      <w:pPr>
        <w:rPr>
          <w:rFonts w:ascii="Verdana" w:hAnsi="Verdana"/>
          <w:sz w:val="20"/>
          <w:szCs w:val="20"/>
        </w:rPr>
      </w:pPr>
      <w:r w:rsidRPr="005E71DE">
        <w:rPr>
          <w:rFonts w:ascii="Verdana" w:hAnsi="Verdana"/>
          <w:sz w:val="20"/>
          <w:szCs w:val="20"/>
        </w:rPr>
        <w:t>La Universidad Tecnológica de la Mixteca, hace las siguientes precisiones:</w:t>
      </w:r>
    </w:p>
    <w:p w14:paraId="7128D8E6" w14:textId="437B7400" w:rsidR="00502278" w:rsidRPr="005E71DE" w:rsidRDefault="00502278" w:rsidP="00502278">
      <w:pPr>
        <w:rPr>
          <w:rFonts w:ascii="Verdana" w:hAnsi="Verdana"/>
          <w:sz w:val="20"/>
          <w:szCs w:val="20"/>
        </w:rPr>
      </w:pPr>
      <w:r w:rsidRPr="005E71DE">
        <w:rPr>
          <w:rFonts w:ascii="Verdana" w:hAnsi="Verdana"/>
          <w:sz w:val="20"/>
          <w:szCs w:val="20"/>
        </w:rPr>
        <w:t>a)</w:t>
      </w:r>
      <w:r w:rsidRPr="005E71DE">
        <w:rPr>
          <w:rFonts w:ascii="Verdana" w:hAnsi="Verdana"/>
          <w:sz w:val="20"/>
          <w:szCs w:val="20"/>
        </w:rPr>
        <w:tab/>
      </w:r>
      <w:r w:rsidR="000C20B7" w:rsidRPr="005E71DE">
        <w:rPr>
          <w:rFonts w:ascii="Verdana" w:hAnsi="Verdana"/>
          <w:sz w:val="20"/>
          <w:szCs w:val="20"/>
        </w:rPr>
        <w:t>Los participantes</w:t>
      </w:r>
      <w:r w:rsidRPr="005E71DE">
        <w:rPr>
          <w:rFonts w:ascii="Verdana" w:hAnsi="Verdana"/>
          <w:sz w:val="20"/>
          <w:szCs w:val="20"/>
        </w:rPr>
        <w:t xml:space="preserve"> atenderán lo establecido en el Articulo No. 31 Fracción XI-Bis y Art. 51 Fracción X-bis de la Ley de Obras Publicas y Servicios Relacionados del Estado de Oaxaca que a la letra dice: “El Porcentaje mínimo de mano de obra local que los licitantes deberán incorporar en obras públicas o servicios relacionados a ejecutarse en pueblos y comunidades indígenas y afromexicanas, o zonas consideradas con cierto grado de marginación, no será menor del 50% de lo requerido”.</w:t>
      </w:r>
    </w:p>
    <w:p w14:paraId="4715D096" w14:textId="205D9249" w:rsidR="00502278" w:rsidRPr="005E71DE" w:rsidRDefault="00502278" w:rsidP="00502278">
      <w:pPr>
        <w:rPr>
          <w:rFonts w:ascii="Verdana" w:hAnsi="Verdana"/>
          <w:sz w:val="20"/>
          <w:szCs w:val="20"/>
        </w:rPr>
      </w:pPr>
      <w:r w:rsidRPr="005E71DE">
        <w:rPr>
          <w:rFonts w:ascii="Verdana" w:hAnsi="Verdana"/>
          <w:sz w:val="20"/>
          <w:szCs w:val="20"/>
        </w:rPr>
        <w:t>b)</w:t>
      </w:r>
      <w:r w:rsidRPr="005E71DE">
        <w:rPr>
          <w:rFonts w:ascii="Verdana" w:hAnsi="Verdana"/>
          <w:sz w:val="20"/>
          <w:szCs w:val="20"/>
        </w:rPr>
        <w:tab/>
        <w:t xml:space="preserve">Los </w:t>
      </w:r>
      <w:r w:rsidR="000C20B7" w:rsidRPr="005E71DE">
        <w:rPr>
          <w:rFonts w:ascii="Verdana" w:hAnsi="Verdana"/>
          <w:sz w:val="20"/>
          <w:szCs w:val="20"/>
        </w:rPr>
        <w:t>participantes</w:t>
      </w:r>
      <w:r w:rsidRPr="005E71DE">
        <w:rPr>
          <w:rFonts w:ascii="Verdana" w:hAnsi="Verdana"/>
          <w:sz w:val="20"/>
          <w:szCs w:val="20"/>
        </w:rPr>
        <w:t xml:space="preserve"> deberán considerar dentro de su propuesta las medidas sanitarias por la contingencia COVID 19, para su personal, atendiendo al acuerdo por el que se establecen los “Lineamientos Técnicos Específicos para la reapertura de las Actividades Económicas” publicada en el Diario Oficial de la Federación el 29 de mayo de 2020 y cumpliendo con él “Protocolo de regreso a las obras de construcción Ver 2.0” emitido por la Cámara Mexicana de la Industria de la Construcción.</w:t>
      </w:r>
    </w:p>
    <w:p w14:paraId="2AEFED06" w14:textId="77777777" w:rsidR="00502278" w:rsidRPr="005E71DE" w:rsidRDefault="00502278" w:rsidP="00502278">
      <w:pPr>
        <w:rPr>
          <w:rFonts w:ascii="Verdana" w:hAnsi="Verdana"/>
          <w:sz w:val="20"/>
          <w:szCs w:val="20"/>
        </w:rPr>
      </w:pPr>
      <w:r w:rsidRPr="005E71DE">
        <w:rPr>
          <w:rFonts w:ascii="Verdana" w:hAnsi="Verdana"/>
          <w:sz w:val="20"/>
          <w:szCs w:val="20"/>
        </w:rPr>
        <w:t>c)</w:t>
      </w:r>
      <w:r w:rsidRPr="005E71DE">
        <w:rPr>
          <w:rFonts w:ascii="Verdana" w:hAnsi="Verdana"/>
          <w:sz w:val="20"/>
          <w:szCs w:val="20"/>
        </w:rPr>
        <w:tab/>
        <w:t>El suministro de agua y luz será por cuenta del contratista.</w:t>
      </w:r>
    </w:p>
    <w:p w14:paraId="5164D38C" w14:textId="77777777" w:rsidR="00502278" w:rsidRPr="005E71DE" w:rsidRDefault="00502278" w:rsidP="00502278">
      <w:pPr>
        <w:rPr>
          <w:rFonts w:ascii="Verdana" w:hAnsi="Verdana"/>
          <w:sz w:val="20"/>
          <w:szCs w:val="20"/>
        </w:rPr>
      </w:pPr>
      <w:r w:rsidRPr="005E71DE">
        <w:rPr>
          <w:rFonts w:ascii="Verdana" w:hAnsi="Verdana"/>
          <w:sz w:val="20"/>
          <w:szCs w:val="20"/>
        </w:rPr>
        <w:t>d)</w:t>
      </w:r>
      <w:r w:rsidRPr="005E71DE">
        <w:rPr>
          <w:rFonts w:ascii="Verdana" w:hAnsi="Verdana"/>
          <w:sz w:val="20"/>
          <w:szCs w:val="20"/>
        </w:rPr>
        <w:tab/>
        <w:t>El contratista ganador queda obligado a considerar dentro de sus costos indirectos el suministro, colocación y mantenimiento de sanitarios portátiles para su personal, en la cantidad suficiente de acuerdo al número de obreros ya que no se permitirá el uso de los sanitarios de la institución.</w:t>
      </w:r>
    </w:p>
    <w:p w14:paraId="24148FEE" w14:textId="77777777" w:rsidR="00502278" w:rsidRPr="005E71DE" w:rsidRDefault="00502278" w:rsidP="00502278">
      <w:pPr>
        <w:rPr>
          <w:rFonts w:ascii="Verdana" w:hAnsi="Verdana"/>
          <w:sz w:val="20"/>
          <w:szCs w:val="20"/>
        </w:rPr>
      </w:pPr>
      <w:r w:rsidRPr="005E71DE">
        <w:rPr>
          <w:rFonts w:ascii="Verdana" w:hAnsi="Verdana"/>
          <w:sz w:val="20"/>
          <w:szCs w:val="20"/>
        </w:rPr>
        <w:t>e)</w:t>
      </w:r>
      <w:r w:rsidRPr="005E71DE">
        <w:rPr>
          <w:rFonts w:ascii="Verdana" w:hAnsi="Verdana"/>
          <w:sz w:val="20"/>
          <w:szCs w:val="20"/>
        </w:rPr>
        <w:tab/>
        <w:t>Solo se permitirá el acceso al personal debidamente acreditado, en horarios previamente establecidos por la Universidad Tecnológica de la Mixteca y contratista, para ello, el contratista entregará semanalmente a la supervisión de la UTM, una relación con los nombres y categoría de su personal.</w:t>
      </w:r>
    </w:p>
    <w:p w14:paraId="43E270C8" w14:textId="77777777" w:rsidR="00502278" w:rsidRPr="005E71DE" w:rsidRDefault="00502278" w:rsidP="00502278">
      <w:pPr>
        <w:rPr>
          <w:rFonts w:ascii="Verdana" w:hAnsi="Verdana"/>
          <w:sz w:val="20"/>
          <w:szCs w:val="20"/>
        </w:rPr>
      </w:pPr>
      <w:r w:rsidRPr="005E71DE">
        <w:rPr>
          <w:rFonts w:ascii="Verdana" w:hAnsi="Verdana"/>
          <w:sz w:val="20"/>
          <w:szCs w:val="20"/>
        </w:rPr>
        <w:t>f)</w:t>
      </w:r>
      <w:r w:rsidRPr="005E71DE">
        <w:rPr>
          <w:rFonts w:ascii="Verdana" w:hAnsi="Verdana"/>
          <w:sz w:val="20"/>
          <w:szCs w:val="20"/>
        </w:rPr>
        <w:tab/>
        <w:t>En la obra no podrán quedarse a dormir los trabajadores, salvo el velador que indique el contratista.</w:t>
      </w:r>
    </w:p>
    <w:p w14:paraId="610D81E5" w14:textId="77777777" w:rsidR="00502278" w:rsidRPr="005E71DE" w:rsidRDefault="00502278" w:rsidP="00502278">
      <w:pPr>
        <w:rPr>
          <w:rFonts w:ascii="Verdana" w:hAnsi="Verdana"/>
          <w:sz w:val="20"/>
          <w:szCs w:val="20"/>
        </w:rPr>
      </w:pPr>
      <w:r w:rsidRPr="005E71DE">
        <w:rPr>
          <w:rFonts w:ascii="Verdana" w:hAnsi="Verdana"/>
          <w:sz w:val="20"/>
          <w:szCs w:val="20"/>
        </w:rPr>
        <w:t>g)</w:t>
      </w:r>
      <w:r w:rsidRPr="005E71DE">
        <w:rPr>
          <w:rFonts w:ascii="Verdana" w:hAnsi="Verdana"/>
          <w:sz w:val="20"/>
          <w:szCs w:val="20"/>
        </w:rPr>
        <w:tab/>
        <w:t>Queda estrictamente prohibida la utilización de equipos de sonido en la obra y dentro de las instalaciones de la U. T. M.</w:t>
      </w:r>
    </w:p>
    <w:p w14:paraId="5E3D14D7" w14:textId="77777777" w:rsidR="00502278" w:rsidRPr="005E71DE" w:rsidRDefault="00502278" w:rsidP="00502278">
      <w:pPr>
        <w:rPr>
          <w:rFonts w:ascii="Verdana" w:hAnsi="Verdana"/>
          <w:sz w:val="20"/>
          <w:szCs w:val="20"/>
        </w:rPr>
      </w:pPr>
      <w:r w:rsidRPr="005E71DE">
        <w:rPr>
          <w:rFonts w:ascii="Verdana" w:hAnsi="Verdana"/>
          <w:sz w:val="20"/>
          <w:szCs w:val="20"/>
        </w:rPr>
        <w:t>h)</w:t>
      </w:r>
      <w:r w:rsidRPr="005E71DE">
        <w:rPr>
          <w:rFonts w:ascii="Verdana" w:hAnsi="Verdana"/>
          <w:sz w:val="20"/>
          <w:szCs w:val="20"/>
        </w:rPr>
        <w:tab/>
        <w:t>El contratista delimitará el área de trabajo a indicación de los supervisores de obra.</w:t>
      </w:r>
    </w:p>
    <w:p w14:paraId="68557676" w14:textId="77777777" w:rsidR="00502278" w:rsidRPr="005E71DE" w:rsidRDefault="00502278" w:rsidP="00502278">
      <w:pPr>
        <w:rPr>
          <w:rFonts w:ascii="Verdana" w:hAnsi="Verdana"/>
          <w:sz w:val="20"/>
          <w:szCs w:val="20"/>
        </w:rPr>
      </w:pPr>
      <w:r w:rsidRPr="005E71DE">
        <w:rPr>
          <w:rFonts w:ascii="Verdana" w:hAnsi="Verdana"/>
          <w:sz w:val="20"/>
          <w:szCs w:val="20"/>
        </w:rPr>
        <w:t>i)</w:t>
      </w:r>
      <w:r w:rsidRPr="005E71DE">
        <w:rPr>
          <w:rFonts w:ascii="Verdana" w:hAnsi="Verdana"/>
          <w:sz w:val="20"/>
          <w:szCs w:val="20"/>
        </w:rPr>
        <w:tab/>
        <w:t>La empresa ganadora deberá proporcionar artículos de protección (cascos, botas, arneses, guantes, lentes, como mínimo) para sus trabajadores.</w:t>
      </w:r>
    </w:p>
    <w:p w14:paraId="7CB5E9FC" w14:textId="42C70653" w:rsidR="00502278" w:rsidRDefault="00502278" w:rsidP="00502278">
      <w:pPr>
        <w:rPr>
          <w:rFonts w:ascii="Verdana" w:hAnsi="Verdana"/>
          <w:sz w:val="20"/>
          <w:szCs w:val="20"/>
        </w:rPr>
      </w:pPr>
      <w:r w:rsidRPr="005E71DE">
        <w:rPr>
          <w:rFonts w:ascii="Verdana" w:hAnsi="Verdana"/>
          <w:sz w:val="20"/>
          <w:szCs w:val="20"/>
        </w:rPr>
        <w:t>j)</w:t>
      </w:r>
      <w:r w:rsidRPr="005E71DE">
        <w:rPr>
          <w:rFonts w:ascii="Verdana" w:hAnsi="Verdana"/>
          <w:sz w:val="20"/>
          <w:szCs w:val="20"/>
        </w:rPr>
        <w:tab/>
        <w:t>El personal encargado de la supervisión de la obra certificará la calidad de los materiales que se utilicen en la ejecución de los trabajos (arena, grava, agua, etc.).</w:t>
      </w:r>
    </w:p>
    <w:p w14:paraId="684A6854" w14:textId="77777777" w:rsidR="00EA1F76" w:rsidRPr="005E71DE" w:rsidRDefault="00EA1F76" w:rsidP="00502278">
      <w:pPr>
        <w:rPr>
          <w:rFonts w:ascii="Verdana" w:hAnsi="Verdana"/>
          <w:sz w:val="20"/>
          <w:szCs w:val="20"/>
        </w:rPr>
      </w:pPr>
    </w:p>
    <w:p w14:paraId="0D062549" w14:textId="53B8CD8E" w:rsidR="00C95D84" w:rsidRPr="005E71DE" w:rsidRDefault="00C95D84" w:rsidP="003D76B5">
      <w:pPr>
        <w:rPr>
          <w:rFonts w:ascii="Verdana" w:hAnsi="Verdana"/>
          <w:b/>
          <w:i/>
          <w:sz w:val="20"/>
          <w:szCs w:val="20"/>
        </w:rPr>
      </w:pPr>
      <w:r w:rsidRPr="005E71DE">
        <w:rPr>
          <w:rFonts w:ascii="Verdana" w:hAnsi="Verdana"/>
          <w:b/>
          <w:i/>
          <w:sz w:val="20"/>
          <w:szCs w:val="20"/>
        </w:rPr>
        <w:t xml:space="preserve">PROTECCIÓN DE LOS DATOS PERSONALES DE LOS </w:t>
      </w:r>
      <w:r w:rsidR="00447864" w:rsidRPr="005E71DE">
        <w:rPr>
          <w:rFonts w:ascii="Verdana" w:hAnsi="Verdana"/>
          <w:b/>
          <w:i/>
          <w:sz w:val="20"/>
          <w:szCs w:val="20"/>
        </w:rPr>
        <w:t>PARTICIPANTE</w:t>
      </w:r>
      <w:r w:rsidRPr="005E71DE">
        <w:rPr>
          <w:rFonts w:ascii="Verdana" w:hAnsi="Verdana"/>
          <w:b/>
          <w:i/>
          <w:sz w:val="20"/>
          <w:szCs w:val="20"/>
        </w:rPr>
        <w:t>S.</w:t>
      </w:r>
    </w:p>
    <w:p w14:paraId="510E641B" w14:textId="7FF8C88F" w:rsidR="00C95D84" w:rsidRPr="000615A2" w:rsidRDefault="00C95D84" w:rsidP="003D76B5">
      <w:pPr>
        <w:rPr>
          <w:rFonts w:ascii="Verdana" w:hAnsi="Verdana"/>
          <w:sz w:val="20"/>
          <w:szCs w:val="20"/>
        </w:rPr>
      </w:pPr>
      <w:r w:rsidRPr="005E71DE">
        <w:rPr>
          <w:rFonts w:ascii="Verdana" w:hAnsi="Verdana"/>
          <w:sz w:val="20"/>
          <w:szCs w:val="20"/>
        </w:rPr>
        <w:lastRenderedPageBreak/>
        <w:t xml:space="preserve">La </w:t>
      </w:r>
      <w:r w:rsidR="00510140" w:rsidRPr="005E71DE">
        <w:rPr>
          <w:rFonts w:ascii="Verdana" w:hAnsi="Verdana"/>
          <w:sz w:val="20"/>
          <w:szCs w:val="20"/>
        </w:rPr>
        <w:t>Universidad Tecnológica de la Mixteca</w:t>
      </w:r>
      <w:r w:rsidRPr="005E71DE">
        <w:rPr>
          <w:rFonts w:ascii="Verdana" w:hAnsi="Verdana"/>
          <w:sz w:val="20"/>
          <w:szCs w:val="20"/>
        </w:rPr>
        <w:t xml:space="preserve"> es la responsable del tratamiento de los datos personales que usted proporcione. La información registrada en los formatos es única y exclusivamente para las funciones y actividades propias de </w:t>
      </w:r>
      <w:r w:rsidR="00B72410" w:rsidRPr="005E71DE">
        <w:rPr>
          <w:rFonts w:ascii="Verdana" w:hAnsi="Verdana"/>
          <w:sz w:val="20"/>
          <w:szCs w:val="20"/>
        </w:rPr>
        <w:t>“</w:t>
      </w:r>
      <w:r w:rsidR="00510140" w:rsidRPr="005E71DE">
        <w:rPr>
          <w:rFonts w:ascii="Verdana" w:hAnsi="Verdana"/>
          <w:sz w:val="20"/>
          <w:szCs w:val="20"/>
        </w:rPr>
        <w:t>Universidad Tecnológica de la Mixteca</w:t>
      </w:r>
      <w:r w:rsidRPr="005E71DE">
        <w:rPr>
          <w:rFonts w:ascii="Verdana" w:hAnsi="Verdana"/>
          <w:sz w:val="20"/>
          <w:szCs w:val="20"/>
        </w:rPr>
        <w:t xml:space="preserve">”; sus datos personales están protegidos conforme a lo dispuesto por la Ley de Datos Personales en Posesión de Sujetos Obligados del Estado de Oaxaca. Entendiendo que está de acuerdo con los términos de los avisos de privacidad los </w:t>
      </w:r>
      <w:r w:rsidR="00E1452F" w:rsidRPr="005E71DE">
        <w:rPr>
          <w:rFonts w:ascii="Verdana" w:hAnsi="Verdana"/>
          <w:sz w:val="20"/>
          <w:szCs w:val="20"/>
        </w:rPr>
        <w:t>cuales</w:t>
      </w:r>
      <w:r w:rsidRPr="005E71DE">
        <w:rPr>
          <w:rFonts w:ascii="Verdana" w:hAnsi="Verdana"/>
          <w:sz w:val="20"/>
          <w:szCs w:val="20"/>
        </w:rPr>
        <w:t xml:space="preserve"> puede consultar en la siguiente dirección electrónica</w:t>
      </w:r>
      <w:r w:rsidR="00502278" w:rsidRPr="005E71DE">
        <w:rPr>
          <w:rFonts w:ascii="Verdana" w:hAnsi="Verdana"/>
          <w:sz w:val="20"/>
          <w:szCs w:val="20"/>
        </w:rPr>
        <w:t xml:space="preserve">: </w:t>
      </w:r>
      <w:hyperlink r:id="rId15" w:history="1">
        <w:r w:rsidR="00502278" w:rsidRPr="000615A2">
          <w:rPr>
            <w:rStyle w:val="Hipervnculo"/>
            <w:rFonts w:ascii="Verdana" w:hAnsi="Verdana"/>
            <w:sz w:val="20"/>
            <w:szCs w:val="20"/>
            <w:u w:val="none"/>
          </w:rPr>
          <w:t>https://www.utm.mx/avisodeprivacidad/index.html</w:t>
        </w:r>
      </w:hyperlink>
      <w:r w:rsidR="00502278" w:rsidRPr="000615A2">
        <w:rPr>
          <w:rFonts w:ascii="Verdana" w:hAnsi="Verdana"/>
          <w:sz w:val="20"/>
          <w:szCs w:val="20"/>
        </w:rPr>
        <w:t xml:space="preserve"> </w:t>
      </w:r>
      <w:r w:rsidRPr="000615A2">
        <w:rPr>
          <w:rFonts w:ascii="Verdana" w:hAnsi="Verdana"/>
          <w:sz w:val="20"/>
          <w:szCs w:val="20"/>
        </w:rPr>
        <w:t xml:space="preserve"> </w:t>
      </w:r>
    </w:p>
    <w:p w14:paraId="50FD3745" w14:textId="77777777" w:rsidR="00D26092" w:rsidRPr="005E71DE" w:rsidRDefault="00D26092" w:rsidP="00D26092">
      <w:pPr>
        <w:rPr>
          <w:rFonts w:ascii="Verdana" w:hAnsi="Verdana"/>
          <w:sz w:val="20"/>
          <w:szCs w:val="20"/>
        </w:rPr>
      </w:pPr>
      <w:r w:rsidRPr="005E71DE">
        <w:rPr>
          <w:rFonts w:ascii="Verdana" w:hAnsi="Verdana"/>
          <w:sz w:val="20"/>
          <w:szCs w:val="20"/>
        </w:rPr>
        <w:t xml:space="preserve">La presente convocatoria forma parte del contrato que se derive de esta Invitación Restringida a Cuando Menos Tres Contratistas. </w:t>
      </w:r>
    </w:p>
    <w:p w14:paraId="1D3E3FFD" w14:textId="79C83494" w:rsidR="00D26092" w:rsidRDefault="00D26092" w:rsidP="00D26092">
      <w:pPr>
        <w:rPr>
          <w:rFonts w:ascii="Verdana" w:hAnsi="Verdana"/>
          <w:sz w:val="20"/>
          <w:szCs w:val="20"/>
        </w:rPr>
      </w:pPr>
    </w:p>
    <w:p w14:paraId="109605C2" w14:textId="77777777" w:rsidR="00C9486B" w:rsidRPr="005E71DE" w:rsidRDefault="00C9486B" w:rsidP="00D26092">
      <w:pPr>
        <w:rPr>
          <w:rFonts w:ascii="Verdana" w:hAnsi="Verdana"/>
          <w:sz w:val="20"/>
          <w:szCs w:val="20"/>
        </w:rPr>
      </w:pPr>
    </w:p>
    <w:p w14:paraId="0091FE5C" w14:textId="30E67F23" w:rsidR="004355ED" w:rsidRPr="005E71DE" w:rsidRDefault="006229E9" w:rsidP="004355ED">
      <w:pPr>
        <w:ind w:left="360"/>
        <w:jc w:val="right"/>
        <w:rPr>
          <w:rFonts w:ascii="Verdana" w:hAnsi="Verdana"/>
          <w:sz w:val="20"/>
          <w:szCs w:val="20"/>
        </w:rPr>
      </w:pPr>
      <w:r w:rsidRPr="005E71DE">
        <w:rPr>
          <w:rFonts w:ascii="Verdana" w:hAnsi="Verdana"/>
          <w:sz w:val="20"/>
          <w:szCs w:val="20"/>
        </w:rPr>
        <w:t>HEROICA CIUDAD DE HUAJUAPAN DE LEÓN, OAXACA</w:t>
      </w:r>
      <w:r w:rsidR="004355ED" w:rsidRPr="005E71DE">
        <w:rPr>
          <w:rFonts w:ascii="Verdana" w:hAnsi="Verdana"/>
          <w:sz w:val="20"/>
          <w:szCs w:val="20"/>
        </w:rPr>
        <w:t xml:space="preserve">, </w:t>
      </w:r>
      <w:r w:rsidR="004355ED" w:rsidRPr="00FE48D2">
        <w:rPr>
          <w:rFonts w:ascii="Verdana" w:hAnsi="Verdana"/>
          <w:sz w:val="20"/>
          <w:szCs w:val="20"/>
        </w:rPr>
        <w:t xml:space="preserve">A </w:t>
      </w:r>
      <w:r w:rsidR="00FE48D2" w:rsidRPr="00FE48D2">
        <w:rPr>
          <w:rFonts w:ascii="Verdana" w:hAnsi="Verdana"/>
          <w:sz w:val="20"/>
          <w:szCs w:val="20"/>
        </w:rPr>
        <w:t>29</w:t>
      </w:r>
      <w:r w:rsidR="004355ED" w:rsidRPr="00FE48D2">
        <w:rPr>
          <w:rFonts w:ascii="Verdana" w:hAnsi="Verdana"/>
          <w:sz w:val="20"/>
          <w:szCs w:val="20"/>
        </w:rPr>
        <w:t xml:space="preserve"> DE </w:t>
      </w:r>
      <w:r w:rsidR="002D3BAF">
        <w:rPr>
          <w:rFonts w:ascii="Verdana" w:hAnsi="Verdana"/>
          <w:sz w:val="20"/>
          <w:szCs w:val="20"/>
        </w:rPr>
        <w:t xml:space="preserve">OCTUBRE </w:t>
      </w:r>
      <w:r w:rsidR="004355ED" w:rsidRPr="00FE48D2">
        <w:rPr>
          <w:rFonts w:ascii="Verdana" w:hAnsi="Verdana"/>
          <w:sz w:val="20"/>
          <w:szCs w:val="20"/>
        </w:rPr>
        <w:t>DE 202</w:t>
      </w:r>
      <w:r w:rsidRPr="00FE48D2">
        <w:rPr>
          <w:rFonts w:ascii="Verdana" w:hAnsi="Verdana"/>
          <w:sz w:val="20"/>
          <w:szCs w:val="20"/>
        </w:rPr>
        <w:t>2</w:t>
      </w:r>
      <w:r w:rsidR="004355ED" w:rsidRPr="005E71DE">
        <w:rPr>
          <w:rFonts w:ascii="Verdana" w:hAnsi="Verdana"/>
          <w:sz w:val="20"/>
          <w:szCs w:val="20"/>
        </w:rPr>
        <w:t>.</w:t>
      </w:r>
    </w:p>
    <w:p w14:paraId="6A27655B" w14:textId="6BF07BCC" w:rsidR="004355ED" w:rsidRDefault="004355ED" w:rsidP="00CD0488">
      <w:pPr>
        <w:rPr>
          <w:rFonts w:ascii="Verdana" w:hAnsi="Verdana"/>
          <w:sz w:val="20"/>
          <w:szCs w:val="20"/>
        </w:rPr>
      </w:pPr>
    </w:p>
    <w:p w14:paraId="03CA3E9E" w14:textId="77777777" w:rsidR="00C9486B" w:rsidRPr="005E71DE" w:rsidRDefault="00C9486B" w:rsidP="00CD0488">
      <w:pPr>
        <w:rPr>
          <w:rFonts w:ascii="Verdana" w:hAnsi="Verdana"/>
          <w:sz w:val="20"/>
          <w:szCs w:val="20"/>
        </w:rPr>
      </w:pPr>
    </w:p>
    <w:p w14:paraId="04683D8D" w14:textId="061FE510" w:rsidR="004355ED" w:rsidRPr="00537BE7" w:rsidRDefault="004355ED" w:rsidP="00B72566">
      <w:pPr>
        <w:pStyle w:val="Sinespaciado"/>
        <w:jc w:val="center"/>
        <w:rPr>
          <w:rFonts w:ascii="Verdana" w:hAnsi="Verdana"/>
          <w:b/>
          <w:sz w:val="20"/>
          <w:szCs w:val="20"/>
          <w:lang w:val="es-MX"/>
        </w:rPr>
      </w:pPr>
      <w:r w:rsidRPr="00537BE7">
        <w:rPr>
          <w:rFonts w:ascii="Verdana" w:hAnsi="Verdana"/>
          <w:b/>
          <w:sz w:val="20"/>
          <w:szCs w:val="20"/>
          <w:lang w:val="es-MX"/>
        </w:rPr>
        <w:t>L.C.</w:t>
      </w:r>
      <w:r w:rsidR="006229E9" w:rsidRPr="00537BE7">
        <w:rPr>
          <w:rFonts w:ascii="Verdana" w:hAnsi="Verdana"/>
          <w:b/>
          <w:sz w:val="20"/>
          <w:szCs w:val="20"/>
          <w:lang w:val="es-MX"/>
        </w:rPr>
        <w:t>P</w:t>
      </w:r>
      <w:r w:rsidRPr="00537BE7">
        <w:rPr>
          <w:rFonts w:ascii="Verdana" w:hAnsi="Verdana"/>
          <w:b/>
          <w:sz w:val="20"/>
          <w:szCs w:val="20"/>
          <w:lang w:val="es-MX"/>
        </w:rPr>
        <w:t xml:space="preserve">. </w:t>
      </w:r>
      <w:r w:rsidR="006229E9" w:rsidRPr="00537BE7">
        <w:rPr>
          <w:rFonts w:ascii="Verdana" w:hAnsi="Verdana"/>
          <w:b/>
          <w:sz w:val="20"/>
          <w:szCs w:val="20"/>
          <w:lang w:val="es-MX"/>
        </w:rPr>
        <w:t>JAVIER JOSÉ RUIZ SANTIAGO</w:t>
      </w:r>
    </w:p>
    <w:p w14:paraId="1158068A" w14:textId="77777777" w:rsidR="00B72566" w:rsidRPr="00537BE7" w:rsidRDefault="004355ED" w:rsidP="00B72566">
      <w:pPr>
        <w:pStyle w:val="Sinespaciado"/>
        <w:jc w:val="center"/>
        <w:rPr>
          <w:rFonts w:ascii="Verdana" w:hAnsi="Verdana"/>
          <w:b/>
          <w:sz w:val="20"/>
          <w:szCs w:val="20"/>
          <w:lang w:val="es-MX"/>
        </w:rPr>
      </w:pPr>
      <w:r w:rsidRPr="00537BE7">
        <w:rPr>
          <w:rFonts w:ascii="Verdana" w:hAnsi="Verdana"/>
          <w:b/>
          <w:sz w:val="20"/>
          <w:szCs w:val="20"/>
          <w:lang w:val="es-MX"/>
        </w:rPr>
        <w:t xml:space="preserve">VICE-RECTOR DE ADMINISTRACIÓN </w:t>
      </w:r>
    </w:p>
    <w:p w14:paraId="043AD3B5" w14:textId="53CFA4F0" w:rsidR="00CD70EE" w:rsidRDefault="004355ED" w:rsidP="00B72566">
      <w:pPr>
        <w:pStyle w:val="Sinespaciado"/>
        <w:jc w:val="center"/>
        <w:rPr>
          <w:rFonts w:ascii="Verdana" w:hAnsi="Verdana"/>
          <w:b/>
          <w:sz w:val="20"/>
          <w:szCs w:val="20"/>
          <w:lang w:val="es-MX"/>
        </w:rPr>
      </w:pPr>
      <w:r w:rsidRPr="00537BE7">
        <w:rPr>
          <w:rFonts w:ascii="Verdana" w:hAnsi="Verdana"/>
          <w:b/>
          <w:sz w:val="20"/>
          <w:szCs w:val="20"/>
          <w:lang w:val="es-MX"/>
        </w:rPr>
        <w:t>Y PRESIDENTE</w:t>
      </w:r>
      <w:r w:rsidR="00B72566" w:rsidRPr="00537BE7">
        <w:rPr>
          <w:rFonts w:ascii="Verdana" w:hAnsi="Verdana"/>
          <w:b/>
          <w:sz w:val="20"/>
          <w:szCs w:val="20"/>
          <w:lang w:val="es-MX"/>
        </w:rPr>
        <w:t xml:space="preserve"> </w:t>
      </w:r>
      <w:r w:rsidRPr="00537BE7">
        <w:rPr>
          <w:rFonts w:ascii="Verdana" w:hAnsi="Verdana"/>
          <w:b/>
          <w:sz w:val="20"/>
          <w:szCs w:val="20"/>
          <w:lang w:val="es-MX"/>
        </w:rPr>
        <w:t>DEL COMITÉ DE OBRAS</w:t>
      </w:r>
      <w:r w:rsidR="00CD70EE">
        <w:rPr>
          <w:rFonts w:ascii="Verdana" w:hAnsi="Verdana"/>
          <w:b/>
          <w:sz w:val="20"/>
          <w:szCs w:val="20"/>
          <w:lang w:val="es-MX"/>
        </w:rPr>
        <w:t xml:space="preserve"> PÚBLICAS</w:t>
      </w:r>
    </w:p>
    <w:p w14:paraId="1832F84B" w14:textId="4C6FEB1F" w:rsidR="00D26092" w:rsidRPr="00CD70EE" w:rsidRDefault="004355ED" w:rsidP="00B72566">
      <w:pPr>
        <w:pStyle w:val="Sinespaciado"/>
        <w:jc w:val="center"/>
        <w:rPr>
          <w:rFonts w:ascii="Verdana" w:hAnsi="Verdana"/>
          <w:b/>
          <w:sz w:val="20"/>
          <w:szCs w:val="20"/>
          <w:lang w:val="es-MX"/>
        </w:rPr>
      </w:pPr>
      <w:r w:rsidRPr="00537BE7">
        <w:rPr>
          <w:rFonts w:ascii="Verdana" w:hAnsi="Verdana"/>
          <w:b/>
          <w:sz w:val="20"/>
          <w:szCs w:val="20"/>
          <w:lang w:val="es-MX"/>
        </w:rPr>
        <w:t xml:space="preserve"> DE </w:t>
      </w:r>
      <w:r w:rsidR="006217C7" w:rsidRPr="00537BE7">
        <w:rPr>
          <w:rFonts w:ascii="Verdana" w:hAnsi="Verdana"/>
          <w:b/>
          <w:sz w:val="20"/>
          <w:szCs w:val="20"/>
          <w:lang w:val="es-MX"/>
        </w:rPr>
        <w:t xml:space="preserve">LA </w:t>
      </w:r>
      <w:r w:rsidR="00510140" w:rsidRPr="00CD70EE">
        <w:rPr>
          <w:rFonts w:ascii="Verdana" w:hAnsi="Verdana"/>
          <w:b/>
          <w:sz w:val="20"/>
          <w:szCs w:val="20"/>
          <w:lang w:val="es-MX"/>
        </w:rPr>
        <w:t>UNIVERSIDAD TECNOLÓGICA DE LA MIXTECA</w:t>
      </w:r>
    </w:p>
    <w:sectPr w:rsidR="00D26092" w:rsidRPr="00CD70EE" w:rsidSect="000231F2">
      <w:headerReference w:type="default" r:id="rId16"/>
      <w:footerReference w:type="default" r:id="rId17"/>
      <w:pgSz w:w="12240" w:h="15840" w:code="1"/>
      <w:pgMar w:top="1134" w:right="900"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B9C62" w14:textId="77777777" w:rsidR="002A0EC8" w:rsidRDefault="002A0EC8" w:rsidP="00590E27">
      <w:r>
        <w:separator/>
      </w:r>
    </w:p>
  </w:endnote>
  <w:endnote w:type="continuationSeparator" w:id="0">
    <w:p w14:paraId="3A6BA7B9" w14:textId="77777777" w:rsidR="002A0EC8" w:rsidRDefault="002A0EC8" w:rsidP="00590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panose1 w:val="00000000000000000000"/>
    <w:charset w:val="00"/>
    <w:family w:val="script"/>
    <w:pitch w:val="variable"/>
    <w:sig w:usb0="80002043" w:usb1="00000000" w:usb2="00000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76E68" w14:textId="77777777" w:rsidR="00967BAD" w:rsidRPr="00CF1C97" w:rsidRDefault="00967BAD" w:rsidP="00CF1C97">
    <w:pPr>
      <w:pStyle w:val="Encabezado"/>
      <w:ind w:right="360"/>
      <w:jc w:val="center"/>
      <w:rPr>
        <w:sz w:val="16"/>
        <w:szCs w:val="16"/>
      </w:rPr>
    </w:pPr>
  </w:p>
  <w:p w14:paraId="71436DEF" w14:textId="423029AD" w:rsidR="00967BAD" w:rsidRPr="00CF1C97" w:rsidRDefault="00967BAD" w:rsidP="00EF10F3">
    <w:pPr>
      <w:pStyle w:val="Piedepgina"/>
      <w:tabs>
        <w:tab w:val="clear" w:pos="8838"/>
        <w:tab w:val="right" w:pos="9922"/>
      </w:tabs>
      <w:jc w:val="left"/>
      <w:rPr>
        <w:i/>
        <w:sz w:val="16"/>
        <w:szCs w:val="16"/>
      </w:rPr>
    </w:pPr>
    <w:r>
      <w:rPr>
        <w:i/>
        <w:sz w:val="16"/>
        <w:szCs w:val="16"/>
        <w:u w:val="single"/>
      </w:rPr>
      <w:t>UNIVERSIDAD TECNOLÓGICA DE LA MIXTECA_______________________</w:t>
    </w:r>
    <w:r w:rsidRPr="00CF1C97">
      <w:rPr>
        <w:i/>
        <w:sz w:val="16"/>
        <w:szCs w:val="16"/>
        <w:u w:val="single"/>
      </w:rPr>
      <w:t>________________________</w:t>
    </w:r>
    <w:r>
      <w:rPr>
        <w:i/>
        <w:sz w:val="16"/>
        <w:szCs w:val="16"/>
        <w:u w:val="single"/>
      </w:rPr>
      <w:t>___________________________________</w:t>
    </w:r>
    <w:r w:rsidRPr="00CF1C97">
      <w:rPr>
        <w:i/>
        <w:sz w:val="16"/>
        <w:szCs w:val="16"/>
        <w:u w:val="single"/>
      </w:rPr>
      <w:t xml:space="preserve">__ </w:t>
    </w:r>
    <w:r w:rsidRPr="00CF1C97">
      <w:rPr>
        <w:i/>
        <w:sz w:val="16"/>
        <w:szCs w:val="16"/>
        <w:u w:val="single"/>
      </w:rPr>
      <w:fldChar w:fldCharType="begin"/>
    </w:r>
    <w:r w:rsidRPr="00CF1C97">
      <w:rPr>
        <w:i/>
        <w:sz w:val="16"/>
        <w:szCs w:val="16"/>
        <w:u w:val="single"/>
      </w:rPr>
      <w:instrText>PAGE   \* MERGEFORMAT</w:instrText>
    </w:r>
    <w:r w:rsidRPr="00CF1C97">
      <w:rPr>
        <w:i/>
        <w:sz w:val="16"/>
        <w:szCs w:val="16"/>
        <w:u w:val="single"/>
      </w:rPr>
      <w:fldChar w:fldCharType="separate"/>
    </w:r>
    <w:r w:rsidR="007621D7">
      <w:rPr>
        <w:i/>
        <w:noProof/>
        <w:sz w:val="16"/>
        <w:szCs w:val="16"/>
        <w:u w:val="single"/>
      </w:rPr>
      <w:t>23</w:t>
    </w:r>
    <w:r w:rsidRPr="00CF1C97">
      <w:rPr>
        <w:i/>
        <w:sz w:val="16"/>
        <w:szCs w:val="16"/>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E2E1E" w14:textId="77777777" w:rsidR="002A0EC8" w:rsidRDefault="002A0EC8" w:rsidP="00590E27">
      <w:r>
        <w:separator/>
      </w:r>
    </w:p>
  </w:footnote>
  <w:footnote w:type="continuationSeparator" w:id="0">
    <w:p w14:paraId="2708B6A8" w14:textId="77777777" w:rsidR="002A0EC8" w:rsidRDefault="002A0EC8" w:rsidP="00590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Look w:val="04A0" w:firstRow="1" w:lastRow="0" w:firstColumn="1" w:lastColumn="0" w:noHBand="0" w:noVBand="1"/>
    </w:tblPr>
    <w:tblGrid>
      <w:gridCol w:w="1746"/>
      <w:gridCol w:w="8460"/>
    </w:tblGrid>
    <w:tr w:rsidR="00967BAD" w14:paraId="252ECF64" w14:textId="77777777" w:rsidTr="00EF10F3">
      <w:trPr>
        <w:trHeight w:val="1414"/>
      </w:trPr>
      <w:tc>
        <w:tcPr>
          <w:tcW w:w="1746" w:type="dxa"/>
          <w:shd w:val="clear" w:color="auto" w:fill="auto"/>
        </w:tcPr>
        <w:p w14:paraId="25E36BAB" w14:textId="5F561906" w:rsidR="00967BAD" w:rsidRPr="00B8311C" w:rsidRDefault="00967BAD" w:rsidP="00B8311C">
          <w:pPr>
            <w:pStyle w:val="Encabezado"/>
            <w:jc w:val="center"/>
            <w:rPr>
              <w:sz w:val="16"/>
              <w:szCs w:val="16"/>
            </w:rPr>
          </w:pPr>
          <w:r>
            <w:rPr>
              <w:noProof/>
              <w:sz w:val="16"/>
              <w:szCs w:val="16"/>
              <w:lang w:eastAsia="es-MX"/>
            </w:rPr>
            <w:drawing>
              <wp:inline distT="0" distB="0" distL="0" distR="0" wp14:anchorId="25404F09" wp14:editId="25D34773">
                <wp:extent cx="876300" cy="723900"/>
                <wp:effectExtent l="0" t="0" r="0"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723900"/>
                        </a:xfrm>
                        <a:prstGeom prst="rect">
                          <a:avLst/>
                        </a:prstGeom>
                        <a:noFill/>
                      </pic:spPr>
                    </pic:pic>
                  </a:graphicData>
                </a:graphic>
              </wp:inline>
            </w:drawing>
          </w:r>
        </w:p>
      </w:tc>
      <w:tc>
        <w:tcPr>
          <w:tcW w:w="8460" w:type="dxa"/>
          <w:shd w:val="clear" w:color="auto" w:fill="auto"/>
        </w:tcPr>
        <w:p w14:paraId="5A8AA8D6" w14:textId="77777777" w:rsidR="00967BAD" w:rsidRDefault="00967BAD" w:rsidP="00381FA3">
          <w:pPr>
            <w:pStyle w:val="Encabezado"/>
            <w:spacing w:after="0" w:line="240" w:lineRule="auto"/>
            <w:jc w:val="center"/>
            <w:rPr>
              <w:rFonts w:cs="Tahoma"/>
              <w:sz w:val="16"/>
              <w:szCs w:val="16"/>
            </w:rPr>
          </w:pPr>
        </w:p>
        <w:p w14:paraId="3DD3ADD8" w14:textId="77777777" w:rsidR="00967BAD" w:rsidRDefault="00967BAD" w:rsidP="00381FA3">
          <w:pPr>
            <w:pStyle w:val="Encabezado"/>
            <w:spacing w:after="0" w:line="240" w:lineRule="auto"/>
            <w:jc w:val="center"/>
            <w:rPr>
              <w:rFonts w:cs="Tahoma"/>
              <w:sz w:val="16"/>
              <w:szCs w:val="16"/>
            </w:rPr>
          </w:pPr>
        </w:p>
        <w:p w14:paraId="3FA22FDF" w14:textId="77777777" w:rsidR="00967BAD" w:rsidRDefault="00967BAD" w:rsidP="00381FA3">
          <w:pPr>
            <w:pStyle w:val="Encabezado"/>
            <w:spacing w:after="0" w:line="240" w:lineRule="auto"/>
            <w:jc w:val="center"/>
            <w:rPr>
              <w:rFonts w:cs="Tahoma"/>
              <w:sz w:val="16"/>
              <w:szCs w:val="16"/>
            </w:rPr>
          </w:pPr>
        </w:p>
        <w:p w14:paraId="20A64196" w14:textId="753D8A36" w:rsidR="00967BAD" w:rsidRPr="00D70821" w:rsidRDefault="00967BAD" w:rsidP="00182EE3">
          <w:pPr>
            <w:pStyle w:val="Encabezado"/>
            <w:spacing w:after="0" w:line="240" w:lineRule="auto"/>
            <w:jc w:val="center"/>
            <w:rPr>
              <w:rFonts w:cs="Tahoma"/>
              <w:sz w:val="16"/>
              <w:szCs w:val="16"/>
            </w:rPr>
          </w:pPr>
          <w:r>
            <w:rPr>
              <w:rFonts w:cs="Tahoma"/>
              <w:sz w:val="16"/>
              <w:szCs w:val="16"/>
            </w:rPr>
            <w:t>BASES DEL PROCEDIMIENTO</w:t>
          </w:r>
          <w:r w:rsidRPr="001B1465">
            <w:rPr>
              <w:rFonts w:cs="Tahoma"/>
              <w:sz w:val="16"/>
              <w:szCs w:val="16"/>
            </w:rPr>
            <w:t xml:space="preserve"> A LA</w:t>
          </w:r>
          <w:r w:rsidRPr="001B1465">
            <w:t xml:space="preserve"> </w:t>
          </w:r>
          <w:r w:rsidRPr="00744D72">
            <w:rPr>
              <w:rFonts w:cs="Tahoma"/>
              <w:sz w:val="16"/>
              <w:szCs w:val="16"/>
            </w:rPr>
            <w:t>INVITACIÓN RESTRINGIDA A CUANDO MENOS TRES CONTRATISTAS</w:t>
          </w:r>
          <w:r>
            <w:rPr>
              <w:rFonts w:cs="Tahoma"/>
              <w:sz w:val="16"/>
              <w:szCs w:val="16"/>
            </w:rPr>
            <w:t xml:space="preserve"> </w:t>
          </w:r>
          <w:r w:rsidRPr="001B1465">
            <w:rPr>
              <w:rFonts w:cs="Tahoma"/>
              <w:sz w:val="16"/>
              <w:szCs w:val="16"/>
            </w:rPr>
            <w:t>NO.</w:t>
          </w:r>
          <w:r w:rsidRPr="001B1465">
            <w:t xml:space="preserve"> </w:t>
          </w:r>
          <w:r>
            <w:rPr>
              <w:rFonts w:cs="Tahoma"/>
              <w:sz w:val="16"/>
              <w:szCs w:val="16"/>
            </w:rPr>
            <w:t>IR-UTM-002-2022  REFERENTE A “CONSTRUCCIÓN DE UNA PLANTA PURIFICADORA DE AGUA”</w:t>
          </w:r>
          <w:r w:rsidRPr="00C922C0">
            <w:rPr>
              <w:rFonts w:cs="Tahoma"/>
              <w:color w:val="FF0000"/>
              <w:sz w:val="16"/>
              <w:szCs w:val="16"/>
            </w:rPr>
            <w:t xml:space="preserve"> </w:t>
          </w:r>
        </w:p>
      </w:tc>
    </w:tr>
  </w:tbl>
  <w:p w14:paraId="0FD6F623" w14:textId="77777777" w:rsidR="00967BAD" w:rsidRPr="00590E27" w:rsidRDefault="00967BAD" w:rsidP="00D70821">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B3234"/>
    <w:multiLevelType w:val="multilevel"/>
    <w:tmpl w:val="A5401C6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cs="Arial" w:hint="default"/>
        <w:sz w:val="20"/>
        <w:szCs w:val="20"/>
      </w:rPr>
    </w:lvl>
    <w:lvl w:ilvl="2">
      <w:start w:val="1"/>
      <w:numFmt w:val="decimal"/>
      <w:isLgl/>
      <w:lvlText w:val="%1.%2.%3"/>
      <w:lvlJc w:val="left"/>
      <w:pPr>
        <w:ind w:left="1080" w:hanging="720"/>
      </w:pPr>
      <w:rPr>
        <w:rFonts w:cs="Arial" w:hint="default"/>
        <w:sz w:val="22"/>
      </w:rPr>
    </w:lvl>
    <w:lvl w:ilvl="3">
      <w:start w:val="1"/>
      <w:numFmt w:val="decimal"/>
      <w:isLgl/>
      <w:lvlText w:val="%1.%2.%3.%4"/>
      <w:lvlJc w:val="left"/>
      <w:pPr>
        <w:ind w:left="1440" w:hanging="1080"/>
      </w:pPr>
      <w:rPr>
        <w:rFonts w:cs="Arial" w:hint="default"/>
        <w:sz w:val="22"/>
      </w:rPr>
    </w:lvl>
    <w:lvl w:ilvl="4">
      <w:start w:val="1"/>
      <w:numFmt w:val="decimal"/>
      <w:isLgl/>
      <w:lvlText w:val="%1.%2.%3.%4.%5"/>
      <w:lvlJc w:val="left"/>
      <w:pPr>
        <w:ind w:left="1800" w:hanging="1440"/>
      </w:pPr>
      <w:rPr>
        <w:rFonts w:cs="Arial" w:hint="default"/>
        <w:sz w:val="22"/>
      </w:rPr>
    </w:lvl>
    <w:lvl w:ilvl="5">
      <w:start w:val="1"/>
      <w:numFmt w:val="decimal"/>
      <w:isLgl/>
      <w:lvlText w:val="%1.%2.%3.%4.%5.%6"/>
      <w:lvlJc w:val="left"/>
      <w:pPr>
        <w:ind w:left="1800" w:hanging="1440"/>
      </w:pPr>
      <w:rPr>
        <w:rFonts w:cs="Arial" w:hint="default"/>
        <w:sz w:val="22"/>
      </w:rPr>
    </w:lvl>
    <w:lvl w:ilvl="6">
      <w:start w:val="1"/>
      <w:numFmt w:val="decimal"/>
      <w:isLgl/>
      <w:lvlText w:val="%1.%2.%3.%4.%5.%6.%7"/>
      <w:lvlJc w:val="left"/>
      <w:pPr>
        <w:ind w:left="2160" w:hanging="1800"/>
      </w:pPr>
      <w:rPr>
        <w:rFonts w:cs="Arial" w:hint="default"/>
        <w:sz w:val="22"/>
      </w:rPr>
    </w:lvl>
    <w:lvl w:ilvl="7">
      <w:start w:val="1"/>
      <w:numFmt w:val="decimal"/>
      <w:isLgl/>
      <w:lvlText w:val="%1.%2.%3.%4.%5.%6.%7.%8"/>
      <w:lvlJc w:val="left"/>
      <w:pPr>
        <w:ind w:left="2520" w:hanging="2160"/>
      </w:pPr>
      <w:rPr>
        <w:rFonts w:cs="Arial" w:hint="default"/>
        <w:sz w:val="22"/>
      </w:rPr>
    </w:lvl>
    <w:lvl w:ilvl="8">
      <w:start w:val="1"/>
      <w:numFmt w:val="decimal"/>
      <w:isLgl/>
      <w:lvlText w:val="%1.%2.%3.%4.%5.%6.%7.%8.%9"/>
      <w:lvlJc w:val="left"/>
      <w:pPr>
        <w:ind w:left="2520" w:hanging="2160"/>
      </w:pPr>
      <w:rPr>
        <w:rFonts w:cs="Arial" w:hint="default"/>
        <w:sz w:val="22"/>
      </w:rPr>
    </w:lvl>
  </w:abstractNum>
  <w:abstractNum w:abstractNumId="1" w15:restartNumberingAfterBreak="0">
    <w:nsid w:val="15045D63"/>
    <w:multiLevelType w:val="hybridMultilevel"/>
    <w:tmpl w:val="E2E405D0"/>
    <w:lvl w:ilvl="0" w:tplc="8306EBF8">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A1023B"/>
    <w:multiLevelType w:val="hybridMultilevel"/>
    <w:tmpl w:val="2A7062E4"/>
    <w:lvl w:ilvl="0" w:tplc="55121FC6">
      <w:start w:val="1"/>
      <w:numFmt w:val="upperLetter"/>
      <w:lvlText w:val="%1)"/>
      <w:lvlJc w:val="left"/>
      <w:pPr>
        <w:ind w:left="1068" w:hanging="708"/>
      </w:pPr>
      <w:rPr>
        <w:rFonts w:hint="default"/>
      </w:rPr>
    </w:lvl>
    <w:lvl w:ilvl="1" w:tplc="080A000D">
      <w:start w:val="1"/>
      <w:numFmt w:val="bullet"/>
      <w:lvlText w:val=""/>
      <w:lvlJc w:val="left"/>
      <w:pPr>
        <w:ind w:left="1440" w:hanging="360"/>
      </w:pPr>
      <w:rPr>
        <w:rFonts w:ascii="Wingdings" w:hAnsi="Wingdings" w:hint="default"/>
      </w:rPr>
    </w:lvl>
    <w:lvl w:ilvl="2" w:tplc="238E4FE0">
      <w:start w:val="1"/>
      <w:numFmt w:val="lowerLetter"/>
      <w:lvlText w:val="%3."/>
      <w:lvlJc w:val="left"/>
      <w:pPr>
        <w:ind w:left="2688" w:hanging="708"/>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853434"/>
    <w:multiLevelType w:val="hybridMultilevel"/>
    <w:tmpl w:val="FE2EBA98"/>
    <w:lvl w:ilvl="0" w:tplc="080A000F">
      <w:start w:val="1"/>
      <w:numFmt w:val="decimal"/>
      <w:lvlText w:val="%1."/>
      <w:lvlJc w:val="left"/>
      <w:pPr>
        <w:ind w:left="720" w:hanging="360"/>
      </w:pPr>
      <w:rPr>
        <w:rFonts w:hint="default"/>
      </w:rPr>
    </w:lvl>
    <w:lvl w:ilvl="1" w:tplc="53D8DE0A">
      <w:start w:val="1"/>
      <w:numFmt w:val="decimal"/>
      <w:lvlText w:val="%2"/>
      <w:lvlJc w:val="left"/>
      <w:pPr>
        <w:ind w:left="1440" w:hanging="36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0555B3C"/>
    <w:multiLevelType w:val="hybridMultilevel"/>
    <w:tmpl w:val="B848562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26B641A"/>
    <w:multiLevelType w:val="hybridMultilevel"/>
    <w:tmpl w:val="27043B1C"/>
    <w:lvl w:ilvl="0" w:tplc="8306EBF8">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3">
      <w:start w:val="1"/>
      <w:numFmt w:val="upp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4C525B9"/>
    <w:multiLevelType w:val="hybridMultilevel"/>
    <w:tmpl w:val="A36E2B94"/>
    <w:lvl w:ilvl="0" w:tplc="080A000F">
      <w:start w:val="1"/>
      <w:numFmt w:val="decimal"/>
      <w:lvlText w:val="%1."/>
      <w:lvlJc w:val="left"/>
      <w:pPr>
        <w:ind w:left="720" w:hanging="360"/>
      </w:pPr>
      <w:rPr>
        <w:rFonts w:hint="default"/>
      </w:rPr>
    </w:lvl>
    <w:lvl w:ilvl="1" w:tplc="53D8DE0A">
      <w:start w:val="1"/>
      <w:numFmt w:val="decimal"/>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CB06DAD"/>
    <w:multiLevelType w:val="hybridMultilevel"/>
    <w:tmpl w:val="8D94E1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DFE7F4B"/>
    <w:multiLevelType w:val="hybridMultilevel"/>
    <w:tmpl w:val="72C095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1E82FCE"/>
    <w:multiLevelType w:val="hybridMultilevel"/>
    <w:tmpl w:val="553C2E98"/>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9">
      <w:start w:val="1"/>
      <w:numFmt w:val="lowerLetter"/>
      <w:lvlText w:val="%3."/>
      <w:lvlJc w:val="lef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7A12BF5"/>
    <w:multiLevelType w:val="hybridMultilevel"/>
    <w:tmpl w:val="0756DB4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9">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8EB30F4"/>
    <w:multiLevelType w:val="hybridMultilevel"/>
    <w:tmpl w:val="F628E4C6"/>
    <w:lvl w:ilvl="0" w:tplc="080A000F">
      <w:start w:val="1"/>
      <w:numFmt w:val="decimal"/>
      <w:lvlText w:val="%1."/>
      <w:lvlJc w:val="left"/>
      <w:pPr>
        <w:ind w:left="720" w:hanging="360"/>
      </w:pPr>
    </w:lvl>
    <w:lvl w:ilvl="1" w:tplc="FDCE7B44">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B5667B9"/>
    <w:multiLevelType w:val="hybridMultilevel"/>
    <w:tmpl w:val="CF64B4A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9">
      <w:start w:val="1"/>
      <w:numFmt w:val="lowerLetter"/>
      <w:lvlText w:val="%3."/>
      <w:lvlJc w:val="lef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0F26CA"/>
    <w:multiLevelType w:val="hybridMultilevel"/>
    <w:tmpl w:val="038676C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20B07FF"/>
    <w:multiLevelType w:val="hybridMultilevel"/>
    <w:tmpl w:val="D8F85E5E"/>
    <w:lvl w:ilvl="0" w:tplc="8306EBF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681C52C3"/>
    <w:multiLevelType w:val="hybridMultilevel"/>
    <w:tmpl w:val="82C893C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AEF2D25"/>
    <w:multiLevelType w:val="multilevel"/>
    <w:tmpl w:val="302C6438"/>
    <w:lvl w:ilvl="0">
      <w:start w:val="1"/>
      <w:numFmt w:val="decimal"/>
      <w:lvlText w:val="%1"/>
      <w:lvlJc w:val="left"/>
      <w:pPr>
        <w:tabs>
          <w:tab w:val="num" w:pos="715"/>
        </w:tabs>
        <w:ind w:left="715" w:hanging="432"/>
      </w:pPr>
      <w:rPr>
        <w:rFonts w:ascii="Verdana" w:hAnsi="Verdana" w:hint="default"/>
        <w:b/>
        <w:i w:val="0"/>
        <w:sz w:val="22"/>
        <w:szCs w:val="22"/>
      </w:rPr>
    </w:lvl>
    <w:lvl w:ilvl="1">
      <w:start w:val="1"/>
      <w:numFmt w:val="decimal"/>
      <w:lvlText w:val="%1.%2"/>
      <w:lvlJc w:val="left"/>
      <w:pPr>
        <w:tabs>
          <w:tab w:val="num" w:pos="1001"/>
        </w:tabs>
        <w:ind w:left="1001" w:hanging="576"/>
      </w:pPr>
      <w:rPr>
        <w:rFonts w:ascii="Verdana" w:hAnsi="Verdana" w:hint="default"/>
        <w:b/>
        <w:sz w:val="22"/>
        <w:szCs w:val="22"/>
      </w:rPr>
    </w:lvl>
    <w:lvl w:ilvl="2">
      <w:start w:val="1"/>
      <w:numFmt w:val="decimal"/>
      <w:lvlText w:val="%1.%2.%3"/>
      <w:lvlJc w:val="left"/>
      <w:pPr>
        <w:tabs>
          <w:tab w:val="num" w:pos="1003"/>
        </w:tabs>
        <w:ind w:left="1003" w:hanging="720"/>
      </w:pPr>
      <w:rPr>
        <w:rFonts w:ascii="Verdana" w:hAnsi="Verdana" w:hint="default"/>
        <w:sz w:val="22"/>
        <w:szCs w:val="22"/>
      </w:rPr>
    </w:lvl>
    <w:lvl w:ilvl="3">
      <w:start w:val="1"/>
      <w:numFmt w:val="decimal"/>
      <w:lvlText w:val="%1.%2.%3.%4"/>
      <w:lvlJc w:val="left"/>
      <w:pPr>
        <w:tabs>
          <w:tab w:val="num" w:pos="1147"/>
        </w:tabs>
        <w:ind w:left="1147" w:hanging="864"/>
      </w:pPr>
      <w:rPr>
        <w:rFonts w:hint="default"/>
      </w:rPr>
    </w:lvl>
    <w:lvl w:ilvl="4">
      <w:start w:val="1"/>
      <w:numFmt w:val="decimal"/>
      <w:lvlText w:val="%1.%2.%3.%4.%5"/>
      <w:lvlJc w:val="left"/>
      <w:pPr>
        <w:tabs>
          <w:tab w:val="num" w:pos="1291"/>
        </w:tabs>
        <w:ind w:left="1291" w:hanging="1008"/>
      </w:pPr>
      <w:rPr>
        <w:rFonts w:hint="default"/>
      </w:rPr>
    </w:lvl>
    <w:lvl w:ilvl="5">
      <w:start w:val="1"/>
      <w:numFmt w:val="decimal"/>
      <w:lvlText w:val="%1.%2.%3.%4.%5.%6"/>
      <w:lvlJc w:val="left"/>
      <w:pPr>
        <w:tabs>
          <w:tab w:val="num" w:pos="1435"/>
        </w:tabs>
        <w:ind w:left="1435" w:hanging="1152"/>
      </w:pPr>
      <w:rPr>
        <w:rFonts w:hint="default"/>
      </w:rPr>
    </w:lvl>
    <w:lvl w:ilvl="6">
      <w:start w:val="1"/>
      <w:numFmt w:val="decimal"/>
      <w:lvlText w:val="%1.%2.%3.%4.%5.%6.%7"/>
      <w:lvlJc w:val="left"/>
      <w:pPr>
        <w:tabs>
          <w:tab w:val="num" w:pos="1579"/>
        </w:tabs>
        <w:ind w:left="1579" w:hanging="1296"/>
      </w:pPr>
      <w:rPr>
        <w:rFonts w:hint="default"/>
      </w:rPr>
    </w:lvl>
    <w:lvl w:ilvl="7">
      <w:start w:val="1"/>
      <w:numFmt w:val="decimal"/>
      <w:lvlText w:val="%1.%2.%3.%4.%5.%6.%7.%8"/>
      <w:lvlJc w:val="left"/>
      <w:pPr>
        <w:tabs>
          <w:tab w:val="num" w:pos="1723"/>
        </w:tabs>
        <w:ind w:left="1723" w:hanging="1440"/>
      </w:pPr>
      <w:rPr>
        <w:rFonts w:hint="default"/>
      </w:rPr>
    </w:lvl>
    <w:lvl w:ilvl="8">
      <w:start w:val="1"/>
      <w:numFmt w:val="decimal"/>
      <w:lvlText w:val="%1.%2.%3.%4.%5.%6.%7.%8.%9"/>
      <w:lvlJc w:val="left"/>
      <w:pPr>
        <w:tabs>
          <w:tab w:val="num" w:pos="1867"/>
        </w:tabs>
        <w:ind w:left="1867" w:hanging="1584"/>
      </w:pPr>
      <w:rPr>
        <w:rFonts w:hint="default"/>
      </w:rPr>
    </w:lvl>
  </w:abstractNum>
  <w:abstractNum w:abstractNumId="17" w15:restartNumberingAfterBreak="0">
    <w:nsid w:val="6DA52EA9"/>
    <w:multiLevelType w:val="hybridMultilevel"/>
    <w:tmpl w:val="AF94362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0541B33"/>
    <w:multiLevelType w:val="hybridMultilevel"/>
    <w:tmpl w:val="34B0BD0C"/>
    <w:lvl w:ilvl="0" w:tplc="080A000F">
      <w:start w:val="1"/>
      <w:numFmt w:val="decimal"/>
      <w:lvlText w:val="%1."/>
      <w:lvlJc w:val="left"/>
      <w:pPr>
        <w:ind w:left="720" w:hanging="360"/>
      </w:pPr>
      <w:rPr>
        <w:rFonts w:hint="default"/>
      </w:rPr>
    </w:lvl>
    <w:lvl w:ilvl="1" w:tplc="53D8DE0A">
      <w:start w:val="1"/>
      <w:numFmt w:val="decimal"/>
      <w:lvlText w:val="%2"/>
      <w:lvlJc w:val="left"/>
      <w:pPr>
        <w:ind w:left="1440" w:hanging="36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0ED0D62"/>
    <w:multiLevelType w:val="multilevel"/>
    <w:tmpl w:val="17CEB1CC"/>
    <w:lvl w:ilvl="0">
      <w:start w:val="1"/>
      <w:numFmt w:val="decimal"/>
      <w:lvlText w:val="%1."/>
      <w:lvlJc w:val="left"/>
      <w:pPr>
        <w:tabs>
          <w:tab w:val="num" w:pos="715"/>
        </w:tabs>
        <w:ind w:left="715" w:hanging="432"/>
      </w:pPr>
      <w:rPr>
        <w:rFonts w:hint="default"/>
        <w:b/>
        <w:i w:val="0"/>
        <w:sz w:val="22"/>
        <w:szCs w:val="22"/>
      </w:rPr>
    </w:lvl>
    <w:lvl w:ilvl="1">
      <w:start w:val="1"/>
      <w:numFmt w:val="upperLetter"/>
      <w:lvlText w:val="%2."/>
      <w:lvlJc w:val="left"/>
      <w:pPr>
        <w:tabs>
          <w:tab w:val="num" w:pos="1001"/>
        </w:tabs>
        <w:ind w:left="1001" w:hanging="576"/>
      </w:pPr>
      <w:rPr>
        <w:rFonts w:hint="default"/>
        <w:b/>
        <w:sz w:val="22"/>
        <w:szCs w:val="22"/>
      </w:rPr>
    </w:lvl>
    <w:lvl w:ilvl="2">
      <w:start w:val="1"/>
      <w:numFmt w:val="decimal"/>
      <w:lvlText w:val="%1.%2.%3"/>
      <w:lvlJc w:val="left"/>
      <w:pPr>
        <w:tabs>
          <w:tab w:val="num" w:pos="1003"/>
        </w:tabs>
        <w:ind w:left="1003" w:hanging="720"/>
      </w:pPr>
      <w:rPr>
        <w:rFonts w:ascii="Verdana" w:hAnsi="Verdana" w:hint="default"/>
        <w:sz w:val="22"/>
        <w:szCs w:val="22"/>
      </w:rPr>
    </w:lvl>
    <w:lvl w:ilvl="3">
      <w:start w:val="1"/>
      <w:numFmt w:val="decimal"/>
      <w:lvlText w:val="%1.%2.%3.%4"/>
      <w:lvlJc w:val="left"/>
      <w:pPr>
        <w:tabs>
          <w:tab w:val="num" w:pos="1147"/>
        </w:tabs>
        <w:ind w:left="1147" w:hanging="864"/>
      </w:pPr>
      <w:rPr>
        <w:rFonts w:hint="default"/>
      </w:rPr>
    </w:lvl>
    <w:lvl w:ilvl="4">
      <w:start w:val="1"/>
      <w:numFmt w:val="decimal"/>
      <w:lvlText w:val="%1.%2.%3.%4.%5"/>
      <w:lvlJc w:val="left"/>
      <w:pPr>
        <w:tabs>
          <w:tab w:val="num" w:pos="1291"/>
        </w:tabs>
        <w:ind w:left="1291" w:hanging="1008"/>
      </w:pPr>
      <w:rPr>
        <w:rFonts w:hint="default"/>
      </w:rPr>
    </w:lvl>
    <w:lvl w:ilvl="5">
      <w:start w:val="1"/>
      <w:numFmt w:val="decimal"/>
      <w:lvlText w:val="%1.%2.%3.%4.%5.%6"/>
      <w:lvlJc w:val="left"/>
      <w:pPr>
        <w:tabs>
          <w:tab w:val="num" w:pos="1435"/>
        </w:tabs>
        <w:ind w:left="1435" w:hanging="1152"/>
      </w:pPr>
      <w:rPr>
        <w:rFonts w:hint="default"/>
      </w:rPr>
    </w:lvl>
    <w:lvl w:ilvl="6">
      <w:start w:val="1"/>
      <w:numFmt w:val="decimal"/>
      <w:lvlText w:val="%1.%2.%3.%4.%5.%6.%7"/>
      <w:lvlJc w:val="left"/>
      <w:pPr>
        <w:tabs>
          <w:tab w:val="num" w:pos="1579"/>
        </w:tabs>
        <w:ind w:left="1579" w:hanging="1296"/>
      </w:pPr>
      <w:rPr>
        <w:rFonts w:hint="default"/>
      </w:rPr>
    </w:lvl>
    <w:lvl w:ilvl="7">
      <w:start w:val="1"/>
      <w:numFmt w:val="decimal"/>
      <w:lvlText w:val="%1.%2.%3.%4.%5.%6.%7.%8"/>
      <w:lvlJc w:val="left"/>
      <w:pPr>
        <w:tabs>
          <w:tab w:val="num" w:pos="1723"/>
        </w:tabs>
        <w:ind w:left="1723" w:hanging="1440"/>
      </w:pPr>
      <w:rPr>
        <w:rFonts w:hint="default"/>
      </w:rPr>
    </w:lvl>
    <w:lvl w:ilvl="8">
      <w:start w:val="1"/>
      <w:numFmt w:val="decimal"/>
      <w:lvlText w:val="%1.%2.%3.%4.%5.%6.%7.%8.%9"/>
      <w:lvlJc w:val="left"/>
      <w:pPr>
        <w:tabs>
          <w:tab w:val="num" w:pos="1867"/>
        </w:tabs>
        <w:ind w:left="1867" w:hanging="1584"/>
      </w:pPr>
      <w:rPr>
        <w:rFonts w:hint="default"/>
      </w:rPr>
    </w:lvl>
  </w:abstractNum>
  <w:abstractNum w:abstractNumId="20" w15:restartNumberingAfterBreak="0">
    <w:nsid w:val="7AB94CE5"/>
    <w:multiLevelType w:val="hybridMultilevel"/>
    <w:tmpl w:val="70D414B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EB42196"/>
    <w:multiLevelType w:val="hybridMultilevel"/>
    <w:tmpl w:val="526ED57C"/>
    <w:lvl w:ilvl="0" w:tplc="8306EBF8">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FBE76AF"/>
    <w:multiLevelType w:val="hybridMultilevel"/>
    <w:tmpl w:val="F0FA6BC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9">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19"/>
  </w:num>
  <w:num w:numId="3">
    <w:abstractNumId w:val="0"/>
  </w:num>
  <w:num w:numId="4">
    <w:abstractNumId w:val="8"/>
  </w:num>
  <w:num w:numId="5">
    <w:abstractNumId w:val="21"/>
  </w:num>
  <w:num w:numId="6">
    <w:abstractNumId w:val="15"/>
  </w:num>
  <w:num w:numId="7">
    <w:abstractNumId w:val="2"/>
  </w:num>
  <w:num w:numId="8">
    <w:abstractNumId w:val="5"/>
  </w:num>
  <w:num w:numId="9">
    <w:abstractNumId w:val="7"/>
  </w:num>
  <w:num w:numId="10">
    <w:abstractNumId w:val="13"/>
  </w:num>
  <w:num w:numId="11">
    <w:abstractNumId w:val="18"/>
  </w:num>
  <w:num w:numId="12">
    <w:abstractNumId w:val="3"/>
  </w:num>
  <w:num w:numId="13">
    <w:abstractNumId w:val="10"/>
  </w:num>
  <w:num w:numId="14">
    <w:abstractNumId w:val="22"/>
  </w:num>
  <w:num w:numId="15">
    <w:abstractNumId w:val="9"/>
  </w:num>
  <w:num w:numId="16">
    <w:abstractNumId w:val="12"/>
  </w:num>
  <w:num w:numId="17">
    <w:abstractNumId w:val="11"/>
  </w:num>
  <w:num w:numId="18">
    <w:abstractNumId w:val="4"/>
  </w:num>
  <w:num w:numId="19">
    <w:abstractNumId w:val="17"/>
  </w:num>
  <w:num w:numId="20">
    <w:abstractNumId w:val="20"/>
  </w:num>
  <w:num w:numId="21">
    <w:abstractNumId w:val="1"/>
  </w:num>
  <w:num w:numId="22">
    <w:abstractNumId w:val="14"/>
  </w:num>
  <w:num w:numId="2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465"/>
    <w:rsid w:val="0000259D"/>
    <w:rsid w:val="00006482"/>
    <w:rsid w:val="00006DC0"/>
    <w:rsid w:val="0001516E"/>
    <w:rsid w:val="000224C1"/>
    <w:rsid w:val="000231F2"/>
    <w:rsid w:val="00027839"/>
    <w:rsid w:val="000325E1"/>
    <w:rsid w:val="000325ED"/>
    <w:rsid w:val="000349F3"/>
    <w:rsid w:val="000453C4"/>
    <w:rsid w:val="00050D3C"/>
    <w:rsid w:val="00051D36"/>
    <w:rsid w:val="0005287E"/>
    <w:rsid w:val="0006023E"/>
    <w:rsid w:val="00061332"/>
    <w:rsid w:val="000615A2"/>
    <w:rsid w:val="0006185E"/>
    <w:rsid w:val="00061C23"/>
    <w:rsid w:val="00071145"/>
    <w:rsid w:val="000725E5"/>
    <w:rsid w:val="00073A5A"/>
    <w:rsid w:val="00074E79"/>
    <w:rsid w:val="00077E9B"/>
    <w:rsid w:val="00080673"/>
    <w:rsid w:val="00080761"/>
    <w:rsid w:val="00083833"/>
    <w:rsid w:val="00085837"/>
    <w:rsid w:val="00085D1E"/>
    <w:rsid w:val="0009492E"/>
    <w:rsid w:val="000A52F9"/>
    <w:rsid w:val="000B3395"/>
    <w:rsid w:val="000B5F45"/>
    <w:rsid w:val="000C20B7"/>
    <w:rsid w:val="000C6720"/>
    <w:rsid w:val="000E0C2E"/>
    <w:rsid w:val="000E6F66"/>
    <w:rsid w:val="000E7B43"/>
    <w:rsid w:val="000F48E3"/>
    <w:rsid w:val="000F7A8E"/>
    <w:rsid w:val="00103E31"/>
    <w:rsid w:val="001104F6"/>
    <w:rsid w:val="0011571A"/>
    <w:rsid w:val="00115C7C"/>
    <w:rsid w:val="0012398B"/>
    <w:rsid w:val="00130DB9"/>
    <w:rsid w:val="00132064"/>
    <w:rsid w:val="00132453"/>
    <w:rsid w:val="00132571"/>
    <w:rsid w:val="00134220"/>
    <w:rsid w:val="00135053"/>
    <w:rsid w:val="00136F64"/>
    <w:rsid w:val="00137281"/>
    <w:rsid w:val="001411EE"/>
    <w:rsid w:val="00145604"/>
    <w:rsid w:val="00145EEB"/>
    <w:rsid w:val="00146FA0"/>
    <w:rsid w:val="001479D6"/>
    <w:rsid w:val="00151D76"/>
    <w:rsid w:val="00154A3E"/>
    <w:rsid w:val="00160213"/>
    <w:rsid w:val="001619CF"/>
    <w:rsid w:val="001641DD"/>
    <w:rsid w:val="00171B33"/>
    <w:rsid w:val="001766C9"/>
    <w:rsid w:val="00181678"/>
    <w:rsid w:val="00182EE3"/>
    <w:rsid w:val="00183954"/>
    <w:rsid w:val="00186F57"/>
    <w:rsid w:val="00186FD4"/>
    <w:rsid w:val="001A23B6"/>
    <w:rsid w:val="001B1465"/>
    <w:rsid w:val="001B5D90"/>
    <w:rsid w:val="001B6BDD"/>
    <w:rsid w:val="001C2CA5"/>
    <w:rsid w:val="001D03BD"/>
    <w:rsid w:val="001D1970"/>
    <w:rsid w:val="001D2925"/>
    <w:rsid w:val="001D2D9E"/>
    <w:rsid w:val="001E26B7"/>
    <w:rsid w:val="001E4510"/>
    <w:rsid w:val="001E77B9"/>
    <w:rsid w:val="001F016F"/>
    <w:rsid w:val="001F112B"/>
    <w:rsid w:val="001F19F5"/>
    <w:rsid w:val="001F21D1"/>
    <w:rsid w:val="001F389C"/>
    <w:rsid w:val="001F560A"/>
    <w:rsid w:val="001F6E56"/>
    <w:rsid w:val="0021250B"/>
    <w:rsid w:val="00212B8F"/>
    <w:rsid w:val="00212F15"/>
    <w:rsid w:val="00214F34"/>
    <w:rsid w:val="00222BBB"/>
    <w:rsid w:val="00231420"/>
    <w:rsid w:val="00232D6A"/>
    <w:rsid w:val="002359E4"/>
    <w:rsid w:val="002518EC"/>
    <w:rsid w:val="00253F27"/>
    <w:rsid w:val="00261367"/>
    <w:rsid w:val="00261413"/>
    <w:rsid w:val="0026169E"/>
    <w:rsid w:val="00262A6E"/>
    <w:rsid w:val="002640EE"/>
    <w:rsid w:val="0027086A"/>
    <w:rsid w:val="00275332"/>
    <w:rsid w:val="002901C7"/>
    <w:rsid w:val="00295422"/>
    <w:rsid w:val="002A06C2"/>
    <w:rsid w:val="002A0EC8"/>
    <w:rsid w:val="002A26D2"/>
    <w:rsid w:val="002A271A"/>
    <w:rsid w:val="002B3290"/>
    <w:rsid w:val="002B7769"/>
    <w:rsid w:val="002B7C87"/>
    <w:rsid w:val="002C280F"/>
    <w:rsid w:val="002C2FF9"/>
    <w:rsid w:val="002D3BAF"/>
    <w:rsid w:val="002D3C98"/>
    <w:rsid w:val="002D7A73"/>
    <w:rsid w:val="002E36C9"/>
    <w:rsid w:val="002F78C0"/>
    <w:rsid w:val="003016D6"/>
    <w:rsid w:val="00304268"/>
    <w:rsid w:val="0030612E"/>
    <w:rsid w:val="00306BCC"/>
    <w:rsid w:val="0031359C"/>
    <w:rsid w:val="00314B42"/>
    <w:rsid w:val="00323029"/>
    <w:rsid w:val="003231C2"/>
    <w:rsid w:val="00326ECB"/>
    <w:rsid w:val="00333215"/>
    <w:rsid w:val="00333DD7"/>
    <w:rsid w:val="00335867"/>
    <w:rsid w:val="00337771"/>
    <w:rsid w:val="00340007"/>
    <w:rsid w:val="00341DBB"/>
    <w:rsid w:val="00347049"/>
    <w:rsid w:val="0035001F"/>
    <w:rsid w:val="00351C83"/>
    <w:rsid w:val="00354148"/>
    <w:rsid w:val="00364138"/>
    <w:rsid w:val="00365547"/>
    <w:rsid w:val="00372E09"/>
    <w:rsid w:val="0037681F"/>
    <w:rsid w:val="00377AD0"/>
    <w:rsid w:val="00377BBF"/>
    <w:rsid w:val="00381FA3"/>
    <w:rsid w:val="003821FD"/>
    <w:rsid w:val="00382F6A"/>
    <w:rsid w:val="00385F13"/>
    <w:rsid w:val="003926C7"/>
    <w:rsid w:val="00393104"/>
    <w:rsid w:val="00393EBB"/>
    <w:rsid w:val="00394255"/>
    <w:rsid w:val="003A62C8"/>
    <w:rsid w:val="003C363D"/>
    <w:rsid w:val="003C39E8"/>
    <w:rsid w:val="003C587C"/>
    <w:rsid w:val="003D3340"/>
    <w:rsid w:val="003D6B0F"/>
    <w:rsid w:val="003D76B5"/>
    <w:rsid w:val="003E047C"/>
    <w:rsid w:val="003E057C"/>
    <w:rsid w:val="003E3FBD"/>
    <w:rsid w:val="003E73DF"/>
    <w:rsid w:val="003F2B6A"/>
    <w:rsid w:val="003F7AAC"/>
    <w:rsid w:val="00400867"/>
    <w:rsid w:val="0040465A"/>
    <w:rsid w:val="00406073"/>
    <w:rsid w:val="00414384"/>
    <w:rsid w:val="00425317"/>
    <w:rsid w:val="004327D7"/>
    <w:rsid w:val="00432851"/>
    <w:rsid w:val="004355ED"/>
    <w:rsid w:val="0043717F"/>
    <w:rsid w:val="00441057"/>
    <w:rsid w:val="00445FF8"/>
    <w:rsid w:val="00446761"/>
    <w:rsid w:val="00447369"/>
    <w:rsid w:val="00447864"/>
    <w:rsid w:val="0045025E"/>
    <w:rsid w:val="0045229B"/>
    <w:rsid w:val="0045266C"/>
    <w:rsid w:val="004555AA"/>
    <w:rsid w:val="00462D36"/>
    <w:rsid w:val="00470C60"/>
    <w:rsid w:val="00473E7F"/>
    <w:rsid w:val="004805C3"/>
    <w:rsid w:val="00485267"/>
    <w:rsid w:val="004858EC"/>
    <w:rsid w:val="00497D59"/>
    <w:rsid w:val="004A2316"/>
    <w:rsid w:val="004A762E"/>
    <w:rsid w:val="004B1249"/>
    <w:rsid w:val="004B6764"/>
    <w:rsid w:val="004C5B49"/>
    <w:rsid w:val="004C5F74"/>
    <w:rsid w:val="004C5FFA"/>
    <w:rsid w:val="004D7DA2"/>
    <w:rsid w:val="004E17A8"/>
    <w:rsid w:val="004E2C50"/>
    <w:rsid w:val="004E3075"/>
    <w:rsid w:val="004E6480"/>
    <w:rsid w:val="004E713C"/>
    <w:rsid w:val="00501A3F"/>
    <w:rsid w:val="00502278"/>
    <w:rsid w:val="00510140"/>
    <w:rsid w:val="00511541"/>
    <w:rsid w:val="00513D3B"/>
    <w:rsid w:val="00521F61"/>
    <w:rsid w:val="005230F5"/>
    <w:rsid w:val="00525979"/>
    <w:rsid w:val="00526B33"/>
    <w:rsid w:val="00527051"/>
    <w:rsid w:val="0052738D"/>
    <w:rsid w:val="00532D0B"/>
    <w:rsid w:val="0053307A"/>
    <w:rsid w:val="00533F86"/>
    <w:rsid w:val="005346FE"/>
    <w:rsid w:val="00537BE7"/>
    <w:rsid w:val="0054041D"/>
    <w:rsid w:val="005420F9"/>
    <w:rsid w:val="005516AE"/>
    <w:rsid w:val="0055262E"/>
    <w:rsid w:val="005538A9"/>
    <w:rsid w:val="0056075C"/>
    <w:rsid w:val="005737EC"/>
    <w:rsid w:val="00575233"/>
    <w:rsid w:val="0058065D"/>
    <w:rsid w:val="00581930"/>
    <w:rsid w:val="0058432A"/>
    <w:rsid w:val="00584C0E"/>
    <w:rsid w:val="00590E27"/>
    <w:rsid w:val="00591D90"/>
    <w:rsid w:val="005A3056"/>
    <w:rsid w:val="005A3C97"/>
    <w:rsid w:val="005A583D"/>
    <w:rsid w:val="005A5E9E"/>
    <w:rsid w:val="005C034F"/>
    <w:rsid w:val="005C0425"/>
    <w:rsid w:val="005C64E1"/>
    <w:rsid w:val="005C74BB"/>
    <w:rsid w:val="005D1116"/>
    <w:rsid w:val="005D3AE5"/>
    <w:rsid w:val="005D440C"/>
    <w:rsid w:val="005D6C3E"/>
    <w:rsid w:val="005E07E7"/>
    <w:rsid w:val="005E3116"/>
    <w:rsid w:val="005E660C"/>
    <w:rsid w:val="005E71DE"/>
    <w:rsid w:val="005E77D9"/>
    <w:rsid w:val="005F11D8"/>
    <w:rsid w:val="005F1786"/>
    <w:rsid w:val="00606E30"/>
    <w:rsid w:val="006205C1"/>
    <w:rsid w:val="0062082A"/>
    <w:rsid w:val="006217C7"/>
    <w:rsid w:val="006229E9"/>
    <w:rsid w:val="00627E9E"/>
    <w:rsid w:val="00632570"/>
    <w:rsid w:val="00634189"/>
    <w:rsid w:val="0063463A"/>
    <w:rsid w:val="006349A8"/>
    <w:rsid w:val="00634C78"/>
    <w:rsid w:val="0064503E"/>
    <w:rsid w:val="0064695F"/>
    <w:rsid w:val="006470E6"/>
    <w:rsid w:val="00650601"/>
    <w:rsid w:val="00651AD2"/>
    <w:rsid w:val="00656FFE"/>
    <w:rsid w:val="0066172E"/>
    <w:rsid w:val="00663D1C"/>
    <w:rsid w:val="00671DFD"/>
    <w:rsid w:val="00672B74"/>
    <w:rsid w:val="00686DC0"/>
    <w:rsid w:val="0069032F"/>
    <w:rsid w:val="00692EEB"/>
    <w:rsid w:val="006947EE"/>
    <w:rsid w:val="006A12A6"/>
    <w:rsid w:val="006A3CA5"/>
    <w:rsid w:val="006B43D8"/>
    <w:rsid w:val="006B50D3"/>
    <w:rsid w:val="006B5139"/>
    <w:rsid w:val="006D27FD"/>
    <w:rsid w:val="006E2964"/>
    <w:rsid w:val="006E2BE5"/>
    <w:rsid w:val="006E5E7E"/>
    <w:rsid w:val="006E73E5"/>
    <w:rsid w:val="006E7504"/>
    <w:rsid w:val="006F4D82"/>
    <w:rsid w:val="006F5433"/>
    <w:rsid w:val="006F7579"/>
    <w:rsid w:val="00700D80"/>
    <w:rsid w:val="00702AB0"/>
    <w:rsid w:val="007133D4"/>
    <w:rsid w:val="00722443"/>
    <w:rsid w:val="0073325F"/>
    <w:rsid w:val="00735431"/>
    <w:rsid w:val="00740882"/>
    <w:rsid w:val="00741D4D"/>
    <w:rsid w:val="00742A91"/>
    <w:rsid w:val="007438B4"/>
    <w:rsid w:val="00744D72"/>
    <w:rsid w:val="00746247"/>
    <w:rsid w:val="007621D7"/>
    <w:rsid w:val="00772C85"/>
    <w:rsid w:val="00775AF7"/>
    <w:rsid w:val="00781251"/>
    <w:rsid w:val="00781EB4"/>
    <w:rsid w:val="00790B71"/>
    <w:rsid w:val="00792137"/>
    <w:rsid w:val="00792198"/>
    <w:rsid w:val="007A5158"/>
    <w:rsid w:val="007A581D"/>
    <w:rsid w:val="007A73C2"/>
    <w:rsid w:val="007A7C57"/>
    <w:rsid w:val="007B38A3"/>
    <w:rsid w:val="007C36E2"/>
    <w:rsid w:val="007C40CD"/>
    <w:rsid w:val="007C6597"/>
    <w:rsid w:val="007C75BB"/>
    <w:rsid w:val="007C7706"/>
    <w:rsid w:val="007D60AC"/>
    <w:rsid w:val="007D66B3"/>
    <w:rsid w:val="007E6A16"/>
    <w:rsid w:val="007E6E15"/>
    <w:rsid w:val="007E7941"/>
    <w:rsid w:val="007F09C5"/>
    <w:rsid w:val="007F20F5"/>
    <w:rsid w:val="007F256C"/>
    <w:rsid w:val="007F6CD3"/>
    <w:rsid w:val="007F7C36"/>
    <w:rsid w:val="00800071"/>
    <w:rsid w:val="00800F59"/>
    <w:rsid w:val="008037D6"/>
    <w:rsid w:val="008040DF"/>
    <w:rsid w:val="00805DDE"/>
    <w:rsid w:val="0082075C"/>
    <w:rsid w:val="00820A22"/>
    <w:rsid w:val="008228E0"/>
    <w:rsid w:val="00822C66"/>
    <w:rsid w:val="00823AC5"/>
    <w:rsid w:val="00833D47"/>
    <w:rsid w:val="0083755F"/>
    <w:rsid w:val="00837BFC"/>
    <w:rsid w:val="0084110D"/>
    <w:rsid w:val="00846D06"/>
    <w:rsid w:val="00846E25"/>
    <w:rsid w:val="00860D30"/>
    <w:rsid w:val="00862BFD"/>
    <w:rsid w:val="0086683D"/>
    <w:rsid w:val="00880A3F"/>
    <w:rsid w:val="00885B21"/>
    <w:rsid w:val="008917BA"/>
    <w:rsid w:val="00892EB5"/>
    <w:rsid w:val="008A3747"/>
    <w:rsid w:val="008B0792"/>
    <w:rsid w:val="008B3DFE"/>
    <w:rsid w:val="008B5CB7"/>
    <w:rsid w:val="008C2465"/>
    <w:rsid w:val="008C740F"/>
    <w:rsid w:val="008D02AB"/>
    <w:rsid w:val="008D05A2"/>
    <w:rsid w:val="008D06B5"/>
    <w:rsid w:val="008D2693"/>
    <w:rsid w:val="008D30F2"/>
    <w:rsid w:val="008D45A1"/>
    <w:rsid w:val="008E0E8A"/>
    <w:rsid w:val="008E2755"/>
    <w:rsid w:val="008E41E9"/>
    <w:rsid w:val="008E61CF"/>
    <w:rsid w:val="008E7C97"/>
    <w:rsid w:val="008F7DDB"/>
    <w:rsid w:val="00901A01"/>
    <w:rsid w:val="00913BCF"/>
    <w:rsid w:val="00915241"/>
    <w:rsid w:val="009174E3"/>
    <w:rsid w:val="009175A0"/>
    <w:rsid w:val="00921FD2"/>
    <w:rsid w:val="009228BB"/>
    <w:rsid w:val="009239B7"/>
    <w:rsid w:val="00925FF0"/>
    <w:rsid w:val="0092773B"/>
    <w:rsid w:val="00930D5C"/>
    <w:rsid w:val="00930E57"/>
    <w:rsid w:val="0093244E"/>
    <w:rsid w:val="00933646"/>
    <w:rsid w:val="00935566"/>
    <w:rsid w:val="0095377F"/>
    <w:rsid w:val="0095722A"/>
    <w:rsid w:val="009647DD"/>
    <w:rsid w:val="0096574F"/>
    <w:rsid w:val="00966DBA"/>
    <w:rsid w:val="0096788C"/>
    <w:rsid w:val="00967BAD"/>
    <w:rsid w:val="00972859"/>
    <w:rsid w:val="0097353B"/>
    <w:rsid w:val="00981C83"/>
    <w:rsid w:val="00982010"/>
    <w:rsid w:val="00984AAA"/>
    <w:rsid w:val="0098710F"/>
    <w:rsid w:val="00990881"/>
    <w:rsid w:val="00990E3D"/>
    <w:rsid w:val="00994346"/>
    <w:rsid w:val="009944BD"/>
    <w:rsid w:val="00994C20"/>
    <w:rsid w:val="009A0192"/>
    <w:rsid w:val="009A1027"/>
    <w:rsid w:val="009A6A9B"/>
    <w:rsid w:val="009B2359"/>
    <w:rsid w:val="009C4791"/>
    <w:rsid w:val="009D14A3"/>
    <w:rsid w:val="009D15CF"/>
    <w:rsid w:val="009D5B63"/>
    <w:rsid w:val="009E2F55"/>
    <w:rsid w:val="009E5729"/>
    <w:rsid w:val="009F6CC0"/>
    <w:rsid w:val="00A060BA"/>
    <w:rsid w:val="00A11850"/>
    <w:rsid w:val="00A14ABE"/>
    <w:rsid w:val="00A155A0"/>
    <w:rsid w:val="00A1575C"/>
    <w:rsid w:val="00A16EC0"/>
    <w:rsid w:val="00A17B23"/>
    <w:rsid w:val="00A2198C"/>
    <w:rsid w:val="00A26338"/>
    <w:rsid w:val="00A26455"/>
    <w:rsid w:val="00A402B5"/>
    <w:rsid w:val="00A5346F"/>
    <w:rsid w:val="00A53F3F"/>
    <w:rsid w:val="00A55FED"/>
    <w:rsid w:val="00A5647C"/>
    <w:rsid w:val="00A5765C"/>
    <w:rsid w:val="00A618C6"/>
    <w:rsid w:val="00A700CA"/>
    <w:rsid w:val="00A72642"/>
    <w:rsid w:val="00A7398E"/>
    <w:rsid w:val="00A76421"/>
    <w:rsid w:val="00A809C0"/>
    <w:rsid w:val="00A82F5E"/>
    <w:rsid w:val="00A875D4"/>
    <w:rsid w:val="00AA02E8"/>
    <w:rsid w:val="00AA03A2"/>
    <w:rsid w:val="00AA1427"/>
    <w:rsid w:val="00AA1890"/>
    <w:rsid w:val="00AA1AD6"/>
    <w:rsid w:val="00AA4771"/>
    <w:rsid w:val="00AB193A"/>
    <w:rsid w:val="00AB38C0"/>
    <w:rsid w:val="00AB513D"/>
    <w:rsid w:val="00AB5AD9"/>
    <w:rsid w:val="00AC10F7"/>
    <w:rsid w:val="00AC2C15"/>
    <w:rsid w:val="00AC40F3"/>
    <w:rsid w:val="00AD0BD8"/>
    <w:rsid w:val="00AD0CDE"/>
    <w:rsid w:val="00AD16E6"/>
    <w:rsid w:val="00AD430C"/>
    <w:rsid w:val="00AD64B1"/>
    <w:rsid w:val="00AF40BF"/>
    <w:rsid w:val="00B07221"/>
    <w:rsid w:val="00B073DF"/>
    <w:rsid w:val="00B101F3"/>
    <w:rsid w:val="00B1086A"/>
    <w:rsid w:val="00B146B9"/>
    <w:rsid w:val="00B17372"/>
    <w:rsid w:val="00B23417"/>
    <w:rsid w:val="00B2764D"/>
    <w:rsid w:val="00B3308A"/>
    <w:rsid w:val="00B3400A"/>
    <w:rsid w:val="00B349AB"/>
    <w:rsid w:val="00B34EEE"/>
    <w:rsid w:val="00B42132"/>
    <w:rsid w:val="00B465D7"/>
    <w:rsid w:val="00B51161"/>
    <w:rsid w:val="00B562D2"/>
    <w:rsid w:val="00B6238D"/>
    <w:rsid w:val="00B70475"/>
    <w:rsid w:val="00B72410"/>
    <w:rsid w:val="00B7241D"/>
    <w:rsid w:val="00B72566"/>
    <w:rsid w:val="00B72692"/>
    <w:rsid w:val="00B77F1B"/>
    <w:rsid w:val="00B8311C"/>
    <w:rsid w:val="00B8395C"/>
    <w:rsid w:val="00B90C85"/>
    <w:rsid w:val="00B91DCC"/>
    <w:rsid w:val="00B92F89"/>
    <w:rsid w:val="00BA23FF"/>
    <w:rsid w:val="00BB0E48"/>
    <w:rsid w:val="00BB10EB"/>
    <w:rsid w:val="00BB13A4"/>
    <w:rsid w:val="00BB3BBA"/>
    <w:rsid w:val="00BB54B3"/>
    <w:rsid w:val="00BC1499"/>
    <w:rsid w:val="00BC1B0C"/>
    <w:rsid w:val="00BD3861"/>
    <w:rsid w:val="00BD42EC"/>
    <w:rsid w:val="00BD6FFA"/>
    <w:rsid w:val="00BD73F0"/>
    <w:rsid w:val="00BD77DE"/>
    <w:rsid w:val="00BD7871"/>
    <w:rsid w:val="00BE0E72"/>
    <w:rsid w:val="00BE1516"/>
    <w:rsid w:val="00BE60A9"/>
    <w:rsid w:val="00BF54CF"/>
    <w:rsid w:val="00BF7CB1"/>
    <w:rsid w:val="00C003F2"/>
    <w:rsid w:val="00C02DCD"/>
    <w:rsid w:val="00C07D63"/>
    <w:rsid w:val="00C11C42"/>
    <w:rsid w:val="00C1524F"/>
    <w:rsid w:val="00C22CCC"/>
    <w:rsid w:val="00C307B6"/>
    <w:rsid w:val="00C30D63"/>
    <w:rsid w:val="00C35F3E"/>
    <w:rsid w:val="00C41B3C"/>
    <w:rsid w:val="00C6157E"/>
    <w:rsid w:val="00C65127"/>
    <w:rsid w:val="00C71996"/>
    <w:rsid w:val="00C74CB9"/>
    <w:rsid w:val="00C760D1"/>
    <w:rsid w:val="00C76F5F"/>
    <w:rsid w:val="00C77580"/>
    <w:rsid w:val="00C82162"/>
    <w:rsid w:val="00C83302"/>
    <w:rsid w:val="00C844F9"/>
    <w:rsid w:val="00C84F24"/>
    <w:rsid w:val="00C922C0"/>
    <w:rsid w:val="00C93A07"/>
    <w:rsid w:val="00C9486B"/>
    <w:rsid w:val="00C94A8B"/>
    <w:rsid w:val="00C94C05"/>
    <w:rsid w:val="00C95D84"/>
    <w:rsid w:val="00CA4900"/>
    <w:rsid w:val="00CB4DCB"/>
    <w:rsid w:val="00CB73C8"/>
    <w:rsid w:val="00CC48C6"/>
    <w:rsid w:val="00CC6455"/>
    <w:rsid w:val="00CD0488"/>
    <w:rsid w:val="00CD07E7"/>
    <w:rsid w:val="00CD1C52"/>
    <w:rsid w:val="00CD2E63"/>
    <w:rsid w:val="00CD3CCF"/>
    <w:rsid w:val="00CD6551"/>
    <w:rsid w:val="00CD70EE"/>
    <w:rsid w:val="00CD7589"/>
    <w:rsid w:val="00CE044D"/>
    <w:rsid w:val="00CE1B12"/>
    <w:rsid w:val="00CE2E6A"/>
    <w:rsid w:val="00CE409D"/>
    <w:rsid w:val="00CE5009"/>
    <w:rsid w:val="00CE6866"/>
    <w:rsid w:val="00CF060D"/>
    <w:rsid w:val="00CF151F"/>
    <w:rsid w:val="00CF1C97"/>
    <w:rsid w:val="00CF2782"/>
    <w:rsid w:val="00CF29DF"/>
    <w:rsid w:val="00CF3481"/>
    <w:rsid w:val="00CF393A"/>
    <w:rsid w:val="00CF6617"/>
    <w:rsid w:val="00D00E1D"/>
    <w:rsid w:val="00D010EC"/>
    <w:rsid w:val="00D047BF"/>
    <w:rsid w:val="00D10D46"/>
    <w:rsid w:val="00D22E40"/>
    <w:rsid w:val="00D2517C"/>
    <w:rsid w:val="00D26092"/>
    <w:rsid w:val="00D3389F"/>
    <w:rsid w:val="00D40CE1"/>
    <w:rsid w:val="00D4214D"/>
    <w:rsid w:val="00D437BA"/>
    <w:rsid w:val="00D442F8"/>
    <w:rsid w:val="00D44C55"/>
    <w:rsid w:val="00D45420"/>
    <w:rsid w:val="00D45FA9"/>
    <w:rsid w:val="00D5302D"/>
    <w:rsid w:val="00D53238"/>
    <w:rsid w:val="00D54AF1"/>
    <w:rsid w:val="00D54E04"/>
    <w:rsid w:val="00D55FCD"/>
    <w:rsid w:val="00D61120"/>
    <w:rsid w:val="00D6202F"/>
    <w:rsid w:val="00D70821"/>
    <w:rsid w:val="00D721B4"/>
    <w:rsid w:val="00D72740"/>
    <w:rsid w:val="00D81595"/>
    <w:rsid w:val="00D81A8C"/>
    <w:rsid w:val="00D840DF"/>
    <w:rsid w:val="00D85E84"/>
    <w:rsid w:val="00D91126"/>
    <w:rsid w:val="00D94542"/>
    <w:rsid w:val="00DA3266"/>
    <w:rsid w:val="00DA4E3C"/>
    <w:rsid w:val="00DA648E"/>
    <w:rsid w:val="00DA7C5E"/>
    <w:rsid w:val="00DB16AF"/>
    <w:rsid w:val="00DB1BBB"/>
    <w:rsid w:val="00DB556A"/>
    <w:rsid w:val="00DB5DDE"/>
    <w:rsid w:val="00DB635F"/>
    <w:rsid w:val="00DB757D"/>
    <w:rsid w:val="00DB7646"/>
    <w:rsid w:val="00DC0C25"/>
    <w:rsid w:val="00DC531D"/>
    <w:rsid w:val="00DC73C0"/>
    <w:rsid w:val="00DD231C"/>
    <w:rsid w:val="00DF73F0"/>
    <w:rsid w:val="00E00CF2"/>
    <w:rsid w:val="00E02838"/>
    <w:rsid w:val="00E034EF"/>
    <w:rsid w:val="00E04297"/>
    <w:rsid w:val="00E072DD"/>
    <w:rsid w:val="00E1452F"/>
    <w:rsid w:val="00E17F61"/>
    <w:rsid w:val="00E20E20"/>
    <w:rsid w:val="00E2133F"/>
    <w:rsid w:val="00E47F66"/>
    <w:rsid w:val="00E50234"/>
    <w:rsid w:val="00E56D15"/>
    <w:rsid w:val="00E60222"/>
    <w:rsid w:val="00E67A07"/>
    <w:rsid w:val="00E7221B"/>
    <w:rsid w:val="00E72400"/>
    <w:rsid w:val="00E72DCE"/>
    <w:rsid w:val="00E84F76"/>
    <w:rsid w:val="00E85EFE"/>
    <w:rsid w:val="00E86869"/>
    <w:rsid w:val="00E911E9"/>
    <w:rsid w:val="00E91D68"/>
    <w:rsid w:val="00E96D92"/>
    <w:rsid w:val="00EA0BE6"/>
    <w:rsid w:val="00EA116B"/>
    <w:rsid w:val="00EA1F76"/>
    <w:rsid w:val="00EB08E8"/>
    <w:rsid w:val="00EB4FFD"/>
    <w:rsid w:val="00EC0F0E"/>
    <w:rsid w:val="00EC4736"/>
    <w:rsid w:val="00ED042F"/>
    <w:rsid w:val="00ED143C"/>
    <w:rsid w:val="00EE0A28"/>
    <w:rsid w:val="00EE5520"/>
    <w:rsid w:val="00EE7476"/>
    <w:rsid w:val="00EF10F3"/>
    <w:rsid w:val="00EF4DFD"/>
    <w:rsid w:val="00F1047C"/>
    <w:rsid w:val="00F252E1"/>
    <w:rsid w:val="00F25747"/>
    <w:rsid w:val="00F258B8"/>
    <w:rsid w:val="00F332E3"/>
    <w:rsid w:val="00F33940"/>
    <w:rsid w:val="00F3485C"/>
    <w:rsid w:val="00F556DE"/>
    <w:rsid w:val="00F562A6"/>
    <w:rsid w:val="00F56431"/>
    <w:rsid w:val="00F570AD"/>
    <w:rsid w:val="00F67838"/>
    <w:rsid w:val="00F72C5E"/>
    <w:rsid w:val="00F72CFD"/>
    <w:rsid w:val="00F74D24"/>
    <w:rsid w:val="00F757B5"/>
    <w:rsid w:val="00F77EC8"/>
    <w:rsid w:val="00F82008"/>
    <w:rsid w:val="00F834EF"/>
    <w:rsid w:val="00F87715"/>
    <w:rsid w:val="00F87BE9"/>
    <w:rsid w:val="00F91871"/>
    <w:rsid w:val="00F92655"/>
    <w:rsid w:val="00F92A1B"/>
    <w:rsid w:val="00FA0644"/>
    <w:rsid w:val="00FA25ED"/>
    <w:rsid w:val="00FA43F8"/>
    <w:rsid w:val="00FA50A4"/>
    <w:rsid w:val="00FA564B"/>
    <w:rsid w:val="00FA6A2B"/>
    <w:rsid w:val="00FB183A"/>
    <w:rsid w:val="00FB404D"/>
    <w:rsid w:val="00FB45BA"/>
    <w:rsid w:val="00FC02F4"/>
    <w:rsid w:val="00FC4CEF"/>
    <w:rsid w:val="00FC7980"/>
    <w:rsid w:val="00FD4D2F"/>
    <w:rsid w:val="00FD5AC7"/>
    <w:rsid w:val="00FD7083"/>
    <w:rsid w:val="00FE18A1"/>
    <w:rsid w:val="00FE2096"/>
    <w:rsid w:val="00FE239E"/>
    <w:rsid w:val="00FE48D2"/>
    <w:rsid w:val="00FE4DB8"/>
    <w:rsid w:val="00FE66FA"/>
    <w:rsid w:val="00FE72F8"/>
    <w:rsid w:val="00FF0822"/>
    <w:rsid w:val="00FF325C"/>
    <w:rsid w:val="00FF5B78"/>
    <w:rsid w:val="00FF6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44D6F"/>
  <w15:chartTrackingRefBased/>
  <w15:docId w15:val="{658776E6-68B7-4881-A0F5-12952463C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570"/>
    <w:rPr>
      <w:lang w:val="es-MX"/>
    </w:rPr>
  </w:style>
  <w:style w:type="paragraph" w:styleId="Ttulo1">
    <w:name w:val="heading 1"/>
    <w:basedOn w:val="Normal"/>
    <w:next w:val="Normal"/>
    <w:link w:val="Ttulo1Car"/>
    <w:uiPriority w:val="9"/>
    <w:qFormat/>
    <w:rsid w:val="00323029"/>
    <w:pPr>
      <w:keepNext/>
      <w:keepLines/>
      <w:spacing w:before="320" w:after="40"/>
      <w:outlineLvl w:val="0"/>
    </w:pPr>
    <w:rPr>
      <w:rFonts w:asciiTheme="majorHAnsi" w:eastAsiaTheme="majorEastAsia" w:hAnsiTheme="majorHAnsi" w:cstheme="majorBidi"/>
      <w:b/>
      <w:bCs/>
      <w:caps/>
      <w:spacing w:val="4"/>
      <w:sz w:val="28"/>
      <w:szCs w:val="28"/>
    </w:rPr>
  </w:style>
  <w:style w:type="paragraph" w:styleId="Ttulo2">
    <w:name w:val="heading 2"/>
    <w:basedOn w:val="Normal"/>
    <w:next w:val="Normal"/>
    <w:link w:val="Ttulo2Car"/>
    <w:uiPriority w:val="9"/>
    <w:unhideWhenUsed/>
    <w:qFormat/>
    <w:rsid w:val="00323029"/>
    <w:pPr>
      <w:keepNext/>
      <w:keepLines/>
      <w:spacing w:before="120" w:after="0"/>
      <w:outlineLvl w:val="1"/>
    </w:pPr>
    <w:rPr>
      <w:rFonts w:asciiTheme="majorHAnsi" w:eastAsiaTheme="majorEastAsia" w:hAnsiTheme="majorHAnsi" w:cstheme="majorBidi"/>
      <w:b/>
      <w:bCs/>
      <w:sz w:val="28"/>
      <w:szCs w:val="28"/>
    </w:rPr>
  </w:style>
  <w:style w:type="paragraph" w:styleId="Ttulo3">
    <w:name w:val="heading 3"/>
    <w:basedOn w:val="Normal"/>
    <w:next w:val="Normal"/>
    <w:link w:val="Ttulo3Car"/>
    <w:uiPriority w:val="9"/>
    <w:unhideWhenUsed/>
    <w:qFormat/>
    <w:rsid w:val="00323029"/>
    <w:pPr>
      <w:keepNext/>
      <w:keepLines/>
      <w:spacing w:before="120" w:after="0"/>
      <w:outlineLvl w:val="2"/>
    </w:pPr>
    <w:rPr>
      <w:rFonts w:asciiTheme="majorHAnsi" w:eastAsiaTheme="majorEastAsia" w:hAnsiTheme="majorHAnsi" w:cstheme="majorBidi"/>
      <w:spacing w:val="4"/>
      <w:sz w:val="24"/>
      <w:szCs w:val="24"/>
    </w:rPr>
  </w:style>
  <w:style w:type="paragraph" w:styleId="Ttulo4">
    <w:name w:val="heading 4"/>
    <w:basedOn w:val="Normal"/>
    <w:next w:val="Normal"/>
    <w:link w:val="Ttulo4Car"/>
    <w:uiPriority w:val="9"/>
    <w:unhideWhenUsed/>
    <w:qFormat/>
    <w:rsid w:val="00323029"/>
    <w:pPr>
      <w:keepNext/>
      <w:keepLines/>
      <w:spacing w:before="120" w:after="0"/>
      <w:outlineLvl w:val="3"/>
    </w:pPr>
    <w:rPr>
      <w:rFonts w:asciiTheme="majorHAnsi" w:eastAsiaTheme="majorEastAsia" w:hAnsiTheme="majorHAnsi" w:cstheme="majorBidi"/>
      <w:i/>
      <w:iCs/>
      <w:sz w:val="24"/>
      <w:szCs w:val="24"/>
    </w:rPr>
  </w:style>
  <w:style w:type="paragraph" w:styleId="Ttulo5">
    <w:name w:val="heading 5"/>
    <w:basedOn w:val="Normal"/>
    <w:next w:val="Normal"/>
    <w:link w:val="Ttulo5Car"/>
    <w:uiPriority w:val="9"/>
    <w:unhideWhenUsed/>
    <w:qFormat/>
    <w:rsid w:val="00323029"/>
    <w:pPr>
      <w:keepNext/>
      <w:keepLines/>
      <w:spacing w:before="120" w:after="0"/>
      <w:outlineLvl w:val="4"/>
    </w:pPr>
    <w:rPr>
      <w:rFonts w:asciiTheme="majorHAnsi" w:eastAsiaTheme="majorEastAsia" w:hAnsiTheme="majorHAnsi" w:cstheme="majorBidi"/>
      <w:b/>
      <w:bCs/>
    </w:rPr>
  </w:style>
  <w:style w:type="paragraph" w:styleId="Ttulo6">
    <w:name w:val="heading 6"/>
    <w:basedOn w:val="Normal"/>
    <w:next w:val="Normal"/>
    <w:link w:val="Ttulo6Car"/>
    <w:uiPriority w:val="9"/>
    <w:unhideWhenUsed/>
    <w:qFormat/>
    <w:rsid w:val="00323029"/>
    <w:pPr>
      <w:keepNext/>
      <w:keepLines/>
      <w:spacing w:before="120" w:after="0"/>
      <w:outlineLvl w:val="5"/>
    </w:pPr>
    <w:rPr>
      <w:rFonts w:asciiTheme="majorHAnsi" w:eastAsiaTheme="majorEastAsia" w:hAnsiTheme="majorHAnsi" w:cstheme="majorBidi"/>
      <w:b/>
      <w:bCs/>
      <w:i/>
      <w:iCs/>
    </w:rPr>
  </w:style>
  <w:style w:type="paragraph" w:styleId="Ttulo7">
    <w:name w:val="heading 7"/>
    <w:basedOn w:val="Normal"/>
    <w:next w:val="Normal"/>
    <w:link w:val="Ttulo7Car"/>
    <w:uiPriority w:val="9"/>
    <w:unhideWhenUsed/>
    <w:qFormat/>
    <w:rsid w:val="00323029"/>
    <w:pPr>
      <w:keepNext/>
      <w:keepLines/>
      <w:spacing w:before="120" w:after="0"/>
      <w:outlineLvl w:val="6"/>
    </w:pPr>
    <w:rPr>
      <w:i/>
      <w:iCs/>
    </w:rPr>
  </w:style>
  <w:style w:type="paragraph" w:styleId="Ttulo8">
    <w:name w:val="heading 8"/>
    <w:basedOn w:val="Normal"/>
    <w:next w:val="Normal"/>
    <w:link w:val="Ttulo8Car"/>
    <w:uiPriority w:val="9"/>
    <w:unhideWhenUsed/>
    <w:qFormat/>
    <w:rsid w:val="00323029"/>
    <w:pPr>
      <w:keepNext/>
      <w:keepLines/>
      <w:spacing w:before="120" w:after="0"/>
      <w:outlineLvl w:val="7"/>
    </w:pPr>
    <w:rPr>
      <w:b/>
      <w:bCs/>
    </w:rPr>
  </w:style>
  <w:style w:type="paragraph" w:styleId="Ttulo9">
    <w:name w:val="heading 9"/>
    <w:basedOn w:val="Normal"/>
    <w:next w:val="Normal"/>
    <w:link w:val="Ttulo9Car"/>
    <w:uiPriority w:val="9"/>
    <w:unhideWhenUsed/>
    <w:qFormat/>
    <w:rsid w:val="00323029"/>
    <w:pPr>
      <w:keepNext/>
      <w:keepLines/>
      <w:spacing w:before="120" w:after="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rsid w:val="008C2465"/>
    <w:pPr>
      <w:jc w:val="center"/>
    </w:pPr>
    <w:rPr>
      <w:b/>
      <w:sz w:val="40"/>
      <w:szCs w:val="20"/>
    </w:rPr>
  </w:style>
  <w:style w:type="paragraph" w:styleId="Encabezado">
    <w:name w:val="header"/>
    <w:basedOn w:val="Normal"/>
    <w:link w:val="EncabezadoCar"/>
    <w:unhideWhenUsed/>
    <w:rsid w:val="00590E27"/>
    <w:pPr>
      <w:tabs>
        <w:tab w:val="center" w:pos="4419"/>
        <w:tab w:val="right" w:pos="8838"/>
      </w:tabs>
    </w:pPr>
  </w:style>
  <w:style w:type="character" w:customStyle="1" w:styleId="EncabezadoCar">
    <w:name w:val="Encabezado Car"/>
    <w:link w:val="Encabezado"/>
    <w:rsid w:val="00590E2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590E27"/>
    <w:pPr>
      <w:tabs>
        <w:tab w:val="center" w:pos="4419"/>
        <w:tab w:val="right" w:pos="8838"/>
      </w:tabs>
    </w:pPr>
  </w:style>
  <w:style w:type="character" w:customStyle="1" w:styleId="PiedepginaCar">
    <w:name w:val="Pie de página Car"/>
    <w:link w:val="Piedepgina"/>
    <w:uiPriority w:val="99"/>
    <w:rsid w:val="00590E27"/>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590E27"/>
    <w:pPr>
      <w:widowControl w:val="0"/>
    </w:pPr>
    <w:rPr>
      <w:rFonts w:ascii="Arial" w:hAnsi="Arial"/>
      <w:snapToGrid w:val="0"/>
      <w:szCs w:val="20"/>
      <w:lang w:val="es-ES_tradnl"/>
    </w:rPr>
  </w:style>
  <w:style w:type="character" w:customStyle="1" w:styleId="TextoindependienteCar">
    <w:name w:val="Texto independiente Car"/>
    <w:link w:val="Textoindependiente"/>
    <w:uiPriority w:val="99"/>
    <w:rsid w:val="00590E27"/>
    <w:rPr>
      <w:rFonts w:ascii="Arial" w:eastAsia="Times New Roman" w:hAnsi="Arial" w:cs="Times New Roman"/>
      <w:snapToGrid w:val="0"/>
      <w:sz w:val="20"/>
      <w:szCs w:val="20"/>
      <w:lang w:val="es-ES_tradnl" w:eastAsia="es-ES"/>
    </w:rPr>
  </w:style>
  <w:style w:type="character" w:customStyle="1" w:styleId="Ttulo1Car">
    <w:name w:val="Título 1 Car"/>
    <w:basedOn w:val="Fuentedeprrafopredeter"/>
    <w:link w:val="Ttulo1"/>
    <w:uiPriority w:val="9"/>
    <w:rsid w:val="00323029"/>
    <w:rPr>
      <w:rFonts w:asciiTheme="majorHAnsi" w:eastAsiaTheme="majorEastAsia" w:hAnsiTheme="majorHAnsi" w:cstheme="majorBidi"/>
      <w:b/>
      <w:bCs/>
      <w:caps/>
      <w:spacing w:val="4"/>
      <w:sz w:val="28"/>
      <w:szCs w:val="28"/>
    </w:rPr>
  </w:style>
  <w:style w:type="character" w:customStyle="1" w:styleId="Ttulo2Car">
    <w:name w:val="Título 2 Car"/>
    <w:basedOn w:val="Fuentedeprrafopredeter"/>
    <w:link w:val="Ttulo2"/>
    <w:uiPriority w:val="9"/>
    <w:rsid w:val="00323029"/>
    <w:rPr>
      <w:rFonts w:asciiTheme="majorHAnsi" w:eastAsiaTheme="majorEastAsia" w:hAnsiTheme="majorHAnsi" w:cstheme="majorBidi"/>
      <w:b/>
      <w:bCs/>
      <w:sz w:val="28"/>
      <w:szCs w:val="28"/>
    </w:rPr>
  </w:style>
  <w:style w:type="character" w:customStyle="1" w:styleId="Ttulo3Car">
    <w:name w:val="Título 3 Car"/>
    <w:basedOn w:val="Fuentedeprrafopredeter"/>
    <w:link w:val="Ttulo3"/>
    <w:uiPriority w:val="9"/>
    <w:rsid w:val="00323029"/>
    <w:rPr>
      <w:rFonts w:asciiTheme="majorHAnsi" w:eastAsiaTheme="majorEastAsia" w:hAnsiTheme="majorHAnsi" w:cstheme="majorBidi"/>
      <w:spacing w:val="4"/>
      <w:sz w:val="24"/>
      <w:szCs w:val="24"/>
    </w:rPr>
  </w:style>
  <w:style w:type="character" w:customStyle="1" w:styleId="Ttulo4Car">
    <w:name w:val="Título 4 Car"/>
    <w:basedOn w:val="Fuentedeprrafopredeter"/>
    <w:link w:val="Ttulo4"/>
    <w:uiPriority w:val="9"/>
    <w:rsid w:val="00323029"/>
    <w:rPr>
      <w:rFonts w:asciiTheme="majorHAnsi" w:eastAsiaTheme="majorEastAsia" w:hAnsiTheme="majorHAnsi" w:cstheme="majorBidi"/>
      <w:i/>
      <w:iCs/>
      <w:sz w:val="24"/>
      <w:szCs w:val="24"/>
    </w:rPr>
  </w:style>
  <w:style w:type="character" w:customStyle="1" w:styleId="Ttulo5Car">
    <w:name w:val="Título 5 Car"/>
    <w:basedOn w:val="Fuentedeprrafopredeter"/>
    <w:link w:val="Ttulo5"/>
    <w:uiPriority w:val="9"/>
    <w:rsid w:val="00323029"/>
    <w:rPr>
      <w:rFonts w:asciiTheme="majorHAnsi" w:eastAsiaTheme="majorEastAsia" w:hAnsiTheme="majorHAnsi" w:cstheme="majorBidi"/>
      <w:b/>
      <w:bCs/>
    </w:rPr>
  </w:style>
  <w:style w:type="character" w:customStyle="1" w:styleId="Ttulo6Car">
    <w:name w:val="Título 6 Car"/>
    <w:basedOn w:val="Fuentedeprrafopredeter"/>
    <w:link w:val="Ttulo6"/>
    <w:uiPriority w:val="9"/>
    <w:rsid w:val="00323029"/>
    <w:rPr>
      <w:rFonts w:asciiTheme="majorHAnsi" w:eastAsiaTheme="majorEastAsia" w:hAnsiTheme="majorHAnsi" w:cstheme="majorBidi"/>
      <w:b/>
      <w:bCs/>
      <w:i/>
      <w:iCs/>
    </w:rPr>
  </w:style>
  <w:style w:type="character" w:customStyle="1" w:styleId="Ttulo7Car">
    <w:name w:val="Título 7 Car"/>
    <w:basedOn w:val="Fuentedeprrafopredeter"/>
    <w:link w:val="Ttulo7"/>
    <w:uiPriority w:val="9"/>
    <w:rsid w:val="00323029"/>
    <w:rPr>
      <w:i/>
      <w:iCs/>
    </w:rPr>
  </w:style>
  <w:style w:type="character" w:customStyle="1" w:styleId="Ttulo8Car">
    <w:name w:val="Título 8 Car"/>
    <w:basedOn w:val="Fuentedeprrafopredeter"/>
    <w:link w:val="Ttulo8"/>
    <w:uiPriority w:val="9"/>
    <w:rsid w:val="00323029"/>
    <w:rPr>
      <w:b/>
      <w:bCs/>
    </w:rPr>
  </w:style>
  <w:style w:type="character" w:customStyle="1" w:styleId="Ttulo9Car">
    <w:name w:val="Título 9 Car"/>
    <w:basedOn w:val="Fuentedeprrafopredeter"/>
    <w:link w:val="Ttulo9"/>
    <w:uiPriority w:val="9"/>
    <w:rsid w:val="00323029"/>
    <w:rPr>
      <w:i/>
      <w:iCs/>
    </w:rPr>
  </w:style>
  <w:style w:type="paragraph" w:styleId="Textoindependiente2">
    <w:name w:val="Body Text 2"/>
    <w:basedOn w:val="Normal"/>
    <w:link w:val="Textoindependiente2Car"/>
    <w:rsid w:val="00590E27"/>
    <w:pPr>
      <w:spacing w:line="480" w:lineRule="auto"/>
    </w:pPr>
  </w:style>
  <w:style w:type="character" w:customStyle="1" w:styleId="Textoindependiente2Car">
    <w:name w:val="Texto independiente 2 Car"/>
    <w:link w:val="Textoindependiente2"/>
    <w:rsid w:val="00590E27"/>
    <w:rPr>
      <w:rFonts w:ascii="Times New Roman" w:eastAsia="Times New Roman" w:hAnsi="Times New Roman" w:cs="Times New Roman"/>
      <w:sz w:val="24"/>
      <w:szCs w:val="24"/>
      <w:lang w:val="es-ES" w:eastAsia="es-ES"/>
    </w:rPr>
  </w:style>
  <w:style w:type="character" w:styleId="Hipervnculo">
    <w:name w:val="Hyperlink"/>
    <w:uiPriority w:val="99"/>
    <w:rsid w:val="00590E27"/>
    <w:rPr>
      <w:color w:val="0000FF"/>
      <w:u w:val="single"/>
    </w:rPr>
  </w:style>
  <w:style w:type="paragraph" w:styleId="Lista">
    <w:name w:val="List"/>
    <w:basedOn w:val="Normal"/>
    <w:rsid w:val="00590E27"/>
    <w:pPr>
      <w:ind w:left="283" w:hanging="283"/>
    </w:pPr>
    <w:rPr>
      <w:szCs w:val="20"/>
      <w:lang w:val="es-ES_tradnl"/>
    </w:rPr>
  </w:style>
  <w:style w:type="paragraph" w:styleId="Textocomentario">
    <w:name w:val="annotation text"/>
    <w:basedOn w:val="Normal"/>
    <w:link w:val="TextocomentarioCar"/>
    <w:semiHidden/>
    <w:rsid w:val="00590E27"/>
    <w:rPr>
      <w:szCs w:val="20"/>
    </w:rPr>
  </w:style>
  <w:style w:type="character" w:customStyle="1" w:styleId="TextocomentarioCar">
    <w:name w:val="Texto comentario Car"/>
    <w:link w:val="Textocomentario"/>
    <w:semiHidden/>
    <w:rsid w:val="00590E27"/>
    <w:rPr>
      <w:rFonts w:ascii="Times New Roman" w:eastAsia="Times New Roman" w:hAnsi="Times New Roman" w:cs="Times New Roman"/>
      <w:sz w:val="20"/>
      <w:szCs w:val="20"/>
      <w:lang w:val="es-ES" w:eastAsia="es-ES"/>
    </w:rPr>
  </w:style>
  <w:style w:type="paragraph" w:customStyle="1" w:styleId="TtulodeTDC">
    <w:name w:val="Título de TDC"/>
    <w:basedOn w:val="Ttulo1"/>
    <w:next w:val="Normal"/>
    <w:uiPriority w:val="39"/>
    <w:unhideWhenUsed/>
    <w:rsid w:val="00590E27"/>
    <w:pPr>
      <w:spacing w:before="240" w:line="259" w:lineRule="auto"/>
      <w:jc w:val="left"/>
      <w:outlineLvl w:val="9"/>
    </w:pPr>
    <w:rPr>
      <w:rFonts w:ascii="Calibri Light" w:hAnsi="Calibri Light" w:cs="Times New Roman"/>
      <w:b w:val="0"/>
      <w:color w:val="2E74B5"/>
      <w:sz w:val="32"/>
      <w:szCs w:val="32"/>
      <w:lang w:eastAsia="es-MX"/>
    </w:rPr>
  </w:style>
  <w:style w:type="paragraph" w:styleId="TDC1">
    <w:name w:val="toc 1"/>
    <w:basedOn w:val="Normal"/>
    <w:next w:val="Normal"/>
    <w:autoRedefine/>
    <w:uiPriority w:val="39"/>
    <w:unhideWhenUsed/>
    <w:rsid w:val="00CF29DF"/>
    <w:pPr>
      <w:tabs>
        <w:tab w:val="left" w:pos="1988"/>
        <w:tab w:val="right" w:leader="dot" w:pos="9111"/>
      </w:tabs>
      <w:spacing w:after="100"/>
    </w:pPr>
  </w:style>
  <w:style w:type="paragraph" w:styleId="Prrafodelista">
    <w:name w:val="List Paragraph"/>
    <w:basedOn w:val="Normal"/>
    <w:uiPriority w:val="34"/>
    <w:qFormat/>
    <w:rsid w:val="00590E27"/>
    <w:pPr>
      <w:ind w:left="720"/>
      <w:contextualSpacing/>
    </w:pPr>
  </w:style>
  <w:style w:type="paragraph" w:styleId="TDC2">
    <w:name w:val="toc 2"/>
    <w:basedOn w:val="Normal"/>
    <w:next w:val="Normal"/>
    <w:autoRedefine/>
    <w:uiPriority w:val="39"/>
    <w:unhideWhenUsed/>
    <w:rsid w:val="00080673"/>
    <w:pPr>
      <w:spacing w:after="100"/>
      <w:ind w:left="200"/>
    </w:pPr>
  </w:style>
  <w:style w:type="paragraph" w:styleId="Sangradetextonormal">
    <w:name w:val="Body Text Indent"/>
    <w:basedOn w:val="Normal"/>
    <w:link w:val="SangradetextonormalCar"/>
    <w:rsid w:val="00080673"/>
    <w:pPr>
      <w:ind w:left="283"/>
      <w:jc w:val="left"/>
    </w:pPr>
    <w:rPr>
      <w:rFonts w:ascii="Times New Roman" w:hAnsi="Times New Roman"/>
      <w:sz w:val="24"/>
    </w:rPr>
  </w:style>
  <w:style w:type="character" w:customStyle="1" w:styleId="SangradetextonormalCar">
    <w:name w:val="Sangría de texto normal Car"/>
    <w:link w:val="Sangradetextonormal"/>
    <w:rsid w:val="00080673"/>
    <w:rPr>
      <w:rFonts w:ascii="Times New Roman" w:eastAsia="Times New Roman" w:hAnsi="Times New Roman" w:cs="Times New Roman"/>
      <w:sz w:val="24"/>
      <w:szCs w:val="24"/>
      <w:lang w:val="es-ES" w:eastAsia="es-ES"/>
    </w:rPr>
  </w:style>
  <w:style w:type="paragraph" w:customStyle="1" w:styleId="INCISO">
    <w:name w:val="INCISO"/>
    <w:basedOn w:val="Normal"/>
    <w:rsid w:val="00080673"/>
    <w:pPr>
      <w:tabs>
        <w:tab w:val="left" w:pos="1152"/>
      </w:tabs>
      <w:spacing w:after="101" w:line="216" w:lineRule="atLeast"/>
      <w:ind w:left="1152" w:hanging="432"/>
    </w:pPr>
    <w:rPr>
      <w:rFonts w:ascii="Arial" w:hAnsi="Arial"/>
      <w:sz w:val="18"/>
      <w:szCs w:val="20"/>
      <w:lang w:val="es-ES_tradnl"/>
    </w:rPr>
  </w:style>
  <w:style w:type="paragraph" w:customStyle="1" w:styleId="ROMANOS">
    <w:name w:val="ROMANOS"/>
    <w:basedOn w:val="Normal"/>
    <w:rsid w:val="00080673"/>
    <w:pPr>
      <w:tabs>
        <w:tab w:val="left" w:pos="720"/>
      </w:tabs>
      <w:spacing w:after="101" w:line="216" w:lineRule="atLeast"/>
      <w:ind w:left="720" w:hanging="432"/>
    </w:pPr>
    <w:rPr>
      <w:rFonts w:ascii="Arial" w:hAnsi="Arial"/>
      <w:sz w:val="18"/>
      <w:szCs w:val="20"/>
      <w:lang w:val="es-ES_tradnl"/>
    </w:rPr>
  </w:style>
  <w:style w:type="paragraph" w:styleId="Sangra3detindependiente">
    <w:name w:val="Body Text Indent 3"/>
    <w:basedOn w:val="Normal"/>
    <w:link w:val="Sangra3detindependienteCar"/>
    <w:uiPriority w:val="99"/>
    <w:semiHidden/>
    <w:unhideWhenUsed/>
    <w:rsid w:val="00AA1AD6"/>
    <w:pPr>
      <w:ind w:left="283"/>
    </w:pPr>
    <w:rPr>
      <w:sz w:val="16"/>
      <w:szCs w:val="16"/>
    </w:rPr>
  </w:style>
  <w:style w:type="character" w:customStyle="1" w:styleId="Sangra3detindependienteCar">
    <w:name w:val="Sangría 3 de t. independiente Car"/>
    <w:link w:val="Sangra3detindependiente"/>
    <w:uiPriority w:val="99"/>
    <w:semiHidden/>
    <w:rsid w:val="00AA1AD6"/>
    <w:rPr>
      <w:rFonts w:ascii="Verdana" w:eastAsia="Times New Roman" w:hAnsi="Verdana" w:cs="Times New Roman"/>
      <w:sz w:val="16"/>
      <w:szCs w:val="16"/>
      <w:lang w:val="es-ES" w:eastAsia="es-ES"/>
    </w:rPr>
  </w:style>
  <w:style w:type="paragraph" w:styleId="Sangra2detindependiente">
    <w:name w:val="Body Text Indent 2"/>
    <w:basedOn w:val="Normal"/>
    <w:link w:val="Sangra2detindependienteCar"/>
    <w:rsid w:val="00AA1AD6"/>
    <w:pPr>
      <w:spacing w:line="480" w:lineRule="auto"/>
      <w:ind w:left="283"/>
      <w:jc w:val="left"/>
    </w:pPr>
    <w:rPr>
      <w:rFonts w:ascii="Times New Roman" w:hAnsi="Times New Roman"/>
      <w:sz w:val="24"/>
    </w:rPr>
  </w:style>
  <w:style w:type="character" w:customStyle="1" w:styleId="Sangra2detindependienteCar">
    <w:name w:val="Sangría 2 de t. independiente Car"/>
    <w:link w:val="Sangra2detindependiente"/>
    <w:rsid w:val="00AA1AD6"/>
    <w:rPr>
      <w:rFonts w:ascii="Times New Roman" w:eastAsia="Times New Roman" w:hAnsi="Times New Roman" w:cs="Times New Roman"/>
      <w:sz w:val="24"/>
      <w:szCs w:val="24"/>
      <w:lang w:val="es-ES" w:eastAsia="es-ES"/>
    </w:rPr>
  </w:style>
  <w:style w:type="paragraph" w:styleId="TDC3">
    <w:name w:val="toc 3"/>
    <w:basedOn w:val="Normal"/>
    <w:next w:val="Normal"/>
    <w:autoRedefine/>
    <w:uiPriority w:val="39"/>
    <w:unhideWhenUsed/>
    <w:rsid w:val="00EA116B"/>
    <w:pPr>
      <w:spacing w:after="100"/>
      <w:ind w:left="400"/>
    </w:pPr>
  </w:style>
  <w:style w:type="paragraph" w:styleId="Textoindependiente3">
    <w:name w:val="Body Text 3"/>
    <w:basedOn w:val="Normal"/>
    <w:link w:val="Textoindependiente3Car"/>
    <w:uiPriority w:val="99"/>
    <w:semiHidden/>
    <w:unhideWhenUsed/>
    <w:rsid w:val="00E47F66"/>
    <w:rPr>
      <w:sz w:val="16"/>
      <w:szCs w:val="16"/>
    </w:rPr>
  </w:style>
  <w:style w:type="character" w:customStyle="1" w:styleId="Textoindependiente3Car">
    <w:name w:val="Texto independiente 3 Car"/>
    <w:link w:val="Textoindependiente3"/>
    <w:uiPriority w:val="99"/>
    <w:semiHidden/>
    <w:rsid w:val="00E47F66"/>
    <w:rPr>
      <w:rFonts w:ascii="Verdana" w:eastAsia="Times New Roman" w:hAnsi="Verdana" w:cs="Times New Roman"/>
      <w:sz w:val="16"/>
      <w:szCs w:val="16"/>
      <w:lang w:val="es-ES" w:eastAsia="es-ES"/>
    </w:rPr>
  </w:style>
  <w:style w:type="paragraph" w:customStyle="1" w:styleId="texto">
    <w:name w:val="texto"/>
    <w:basedOn w:val="Normal"/>
    <w:rsid w:val="00E47F66"/>
    <w:pPr>
      <w:spacing w:after="101" w:line="216" w:lineRule="atLeast"/>
      <w:ind w:firstLine="288"/>
    </w:pPr>
    <w:rPr>
      <w:rFonts w:ascii="Arial" w:hAnsi="Arial"/>
      <w:sz w:val="18"/>
      <w:szCs w:val="20"/>
      <w:lang w:val="es-ES_tradnl"/>
    </w:rPr>
  </w:style>
  <w:style w:type="paragraph" w:styleId="Textodeglobo">
    <w:name w:val="Balloon Text"/>
    <w:basedOn w:val="Normal"/>
    <w:link w:val="TextodegloboCar"/>
    <w:uiPriority w:val="99"/>
    <w:semiHidden/>
    <w:unhideWhenUsed/>
    <w:rsid w:val="00B3400A"/>
    <w:rPr>
      <w:rFonts w:ascii="Tahoma" w:hAnsi="Tahoma" w:cs="Tahoma"/>
      <w:sz w:val="16"/>
      <w:szCs w:val="16"/>
    </w:rPr>
  </w:style>
  <w:style w:type="character" w:customStyle="1" w:styleId="TextodegloboCar">
    <w:name w:val="Texto de globo Car"/>
    <w:link w:val="Textodeglobo"/>
    <w:uiPriority w:val="99"/>
    <w:semiHidden/>
    <w:rsid w:val="00B3400A"/>
    <w:rPr>
      <w:rFonts w:ascii="Tahoma" w:eastAsia="Times New Roman" w:hAnsi="Tahoma" w:cs="Tahoma"/>
      <w:sz w:val="16"/>
      <w:szCs w:val="16"/>
      <w:lang w:val="es-ES" w:eastAsia="es-ES"/>
    </w:rPr>
  </w:style>
  <w:style w:type="table" w:styleId="Tablaconcuadrcula">
    <w:name w:val="Table Grid"/>
    <w:basedOn w:val="Tablanormal"/>
    <w:uiPriority w:val="39"/>
    <w:rsid w:val="00C65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loque">
    <w:name w:val="Block Text"/>
    <w:basedOn w:val="Normal"/>
    <w:rsid w:val="00CF1C97"/>
    <w:pPr>
      <w:spacing w:after="0" w:line="240" w:lineRule="auto"/>
      <w:ind w:left="1418" w:right="335"/>
    </w:pPr>
    <w:rPr>
      <w:rFonts w:ascii="Arial" w:hAnsi="Arial"/>
      <w:spacing w:val="20"/>
      <w:szCs w:val="20"/>
    </w:rPr>
  </w:style>
  <w:style w:type="character" w:styleId="Nmerodepgina">
    <w:name w:val="page number"/>
    <w:basedOn w:val="Fuentedeprrafopredeter"/>
    <w:rsid w:val="00CF1C97"/>
  </w:style>
  <w:style w:type="character" w:styleId="Refdecomentario">
    <w:name w:val="annotation reference"/>
    <w:uiPriority w:val="99"/>
    <w:semiHidden/>
    <w:unhideWhenUsed/>
    <w:rsid w:val="008D06B5"/>
    <w:rPr>
      <w:sz w:val="16"/>
      <w:szCs w:val="16"/>
    </w:rPr>
  </w:style>
  <w:style w:type="paragraph" w:styleId="Asuntodelcomentario">
    <w:name w:val="annotation subject"/>
    <w:basedOn w:val="Textocomentario"/>
    <w:next w:val="Textocomentario"/>
    <w:link w:val="AsuntodelcomentarioCar"/>
    <w:uiPriority w:val="99"/>
    <w:semiHidden/>
    <w:unhideWhenUsed/>
    <w:rsid w:val="008D06B5"/>
    <w:rPr>
      <w:b/>
      <w:bCs/>
    </w:rPr>
  </w:style>
  <w:style w:type="character" w:customStyle="1" w:styleId="AsuntodelcomentarioCar">
    <w:name w:val="Asunto del comentario Car"/>
    <w:link w:val="Asuntodelcomentario"/>
    <w:uiPriority w:val="99"/>
    <w:semiHidden/>
    <w:rsid w:val="008D06B5"/>
    <w:rPr>
      <w:rFonts w:ascii="Verdana" w:eastAsia="Times New Roman" w:hAnsi="Verdana" w:cs="Times New Roman"/>
      <w:b/>
      <w:bCs/>
      <w:sz w:val="20"/>
      <w:szCs w:val="20"/>
      <w:lang w:val="es-ES" w:eastAsia="es-ES"/>
    </w:rPr>
  </w:style>
  <w:style w:type="paragraph" w:styleId="Sinespaciado">
    <w:name w:val="No Spacing"/>
    <w:uiPriority w:val="1"/>
    <w:qFormat/>
    <w:rsid w:val="00323029"/>
    <w:pPr>
      <w:spacing w:after="0" w:line="240" w:lineRule="auto"/>
    </w:pPr>
  </w:style>
  <w:style w:type="paragraph" w:styleId="Descripcin">
    <w:name w:val="caption"/>
    <w:basedOn w:val="Normal"/>
    <w:next w:val="Normal"/>
    <w:uiPriority w:val="35"/>
    <w:semiHidden/>
    <w:unhideWhenUsed/>
    <w:qFormat/>
    <w:rsid w:val="00323029"/>
    <w:rPr>
      <w:b/>
      <w:bCs/>
      <w:sz w:val="18"/>
      <w:szCs w:val="18"/>
    </w:rPr>
  </w:style>
  <w:style w:type="paragraph" w:styleId="Ttulo">
    <w:name w:val="Title"/>
    <w:basedOn w:val="Normal"/>
    <w:next w:val="Normal"/>
    <w:link w:val="TtuloCar"/>
    <w:uiPriority w:val="10"/>
    <w:qFormat/>
    <w:rsid w:val="00323029"/>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tuloCar">
    <w:name w:val="Título Car"/>
    <w:basedOn w:val="Fuentedeprrafopredeter"/>
    <w:link w:val="Ttulo"/>
    <w:uiPriority w:val="10"/>
    <w:rsid w:val="00323029"/>
    <w:rPr>
      <w:rFonts w:asciiTheme="majorHAnsi" w:eastAsiaTheme="majorEastAsia" w:hAnsiTheme="majorHAnsi" w:cstheme="majorBidi"/>
      <w:b/>
      <w:bCs/>
      <w:spacing w:val="-7"/>
      <w:sz w:val="48"/>
      <w:szCs w:val="48"/>
    </w:rPr>
  </w:style>
  <w:style w:type="paragraph" w:styleId="Subttulo">
    <w:name w:val="Subtitle"/>
    <w:basedOn w:val="Normal"/>
    <w:next w:val="Normal"/>
    <w:link w:val="SubttuloCar"/>
    <w:uiPriority w:val="11"/>
    <w:qFormat/>
    <w:rsid w:val="00323029"/>
    <w:pPr>
      <w:numPr>
        <w:ilvl w:val="1"/>
      </w:numPr>
      <w:spacing w:after="240"/>
      <w:jc w:val="center"/>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323029"/>
    <w:rPr>
      <w:rFonts w:asciiTheme="majorHAnsi" w:eastAsiaTheme="majorEastAsia" w:hAnsiTheme="majorHAnsi" w:cstheme="majorBidi"/>
      <w:sz w:val="24"/>
      <w:szCs w:val="24"/>
    </w:rPr>
  </w:style>
  <w:style w:type="character" w:styleId="Textoennegrita">
    <w:name w:val="Strong"/>
    <w:basedOn w:val="Fuentedeprrafopredeter"/>
    <w:uiPriority w:val="22"/>
    <w:qFormat/>
    <w:rsid w:val="00323029"/>
    <w:rPr>
      <w:b/>
      <w:bCs/>
      <w:color w:val="auto"/>
    </w:rPr>
  </w:style>
  <w:style w:type="character" w:styleId="nfasis">
    <w:name w:val="Emphasis"/>
    <w:basedOn w:val="Fuentedeprrafopredeter"/>
    <w:uiPriority w:val="20"/>
    <w:qFormat/>
    <w:rsid w:val="00323029"/>
    <w:rPr>
      <w:i/>
      <w:iCs/>
      <w:color w:val="auto"/>
    </w:rPr>
  </w:style>
  <w:style w:type="paragraph" w:styleId="Cita">
    <w:name w:val="Quote"/>
    <w:basedOn w:val="Normal"/>
    <w:next w:val="Normal"/>
    <w:link w:val="CitaCar"/>
    <w:uiPriority w:val="29"/>
    <w:qFormat/>
    <w:rsid w:val="00323029"/>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Car">
    <w:name w:val="Cita Car"/>
    <w:basedOn w:val="Fuentedeprrafopredeter"/>
    <w:link w:val="Cita"/>
    <w:uiPriority w:val="29"/>
    <w:rsid w:val="00323029"/>
    <w:rPr>
      <w:rFonts w:asciiTheme="majorHAnsi" w:eastAsiaTheme="majorEastAsia" w:hAnsiTheme="majorHAnsi" w:cstheme="majorBidi"/>
      <w:i/>
      <w:iCs/>
      <w:sz w:val="24"/>
      <w:szCs w:val="24"/>
    </w:rPr>
  </w:style>
  <w:style w:type="paragraph" w:styleId="Citadestacada">
    <w:name w:val="Intense Quote"/>
    <w:basedOn w:val="Normal"/>
    <w:next w:val="Normal"/>
    <w:link w:val="CitadestacadaCar"/>
    <w:uiPriority w:val="30"/>
    <w:qFormat/>
    <w:rsid w:val="00323029"/>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itadestacadaCar">
    <w:name w:val="Cita destacada Car"/>
    <w:basedOn w:val="Fuentedeprrafopredeter"/>
    <w:link w:val="Citadestacada"/>
    <w:uiPriority w:val="30"/>
    <w:rsid w:val="00323029"/>
    <w:rPr>
      <w:rFonts w:asciiTheme="majorHAnsi" w:eastAsiaTheme="majorEastAsia" w:hAnsiTheme="majorHAnsi" w:cstheme="majorBidi"/>
      <w:sz w:val="26"/>
      <w:szCs w:val="26"/>
    </w:rPr>
  </w:style>
  <w:style w:type="character" w:styleId="nfasissutil">
    <w:name w:val="Subtle Emphasis"/>
    <w:basedOn w:val="Fuentedeprrafopredeter"/>
    <w:uiPriority w:val="19"/>
    <w:qFormat/>
    <w:rsid w:val="00323029"/>
    <w:rPr>
      <w:i/>
      <w:iCs/>
      <w:color w:val="auto"/>
    </w:rPr>
  </w:style>
  <w:style w:type="character" w:styleId="nfasisintenso">
    <w:name w:val="Intense Emphasis"/>
    <w:basedOn w:val="Fuentedeprrafopredeter"/>
    <w:uiPriority w:val="21"/>
    <w:qFormat/>
    <w:rsid w:val="00323029"/>
    <w:rPr>
      <w:b/>
      <w:bCs/>
      <w:i/>
      <w:iCs/>
      <w:color w:val="auto"/>
    </w:rPr>
  </w:style>
  <w:style w:type="character" w:styleId="Referenciasutil">
    <w:name w:val="Subtle Reference"/>
    <w:basedOn w:val="Fuentedeprrafopredeter"/>
    <w:uiPriority w:val="31"/>
    <w:qFormat/>
    <w:rsid w:val="00323029"/>
    <w:rPr>
      <w:smallCaps/>
      <w:color w:val="auto"/>
      <w:u w:val="single" w:color="7F7F7F" w:themeColor="text1" w:themeTint="80"/>
    </w:rPr>
  </w:style>
  <w:style w:type="character" w:styleId="Referenciaintensa">
    <w:name w:val="Intense Reference"/>
    <w:basedOn w:val="Fuentedeprrafopredeter"/>
    <w:uiPriority w:val="32"/>
    <w:qFormat/>
    <w:rsid w:val="00323029"/>
    <w:rPr>
      <w:b/>
      <w:bCs/>
      <w:smallCaps/>
      <w:color w:val="auto"/>
      <w:u w:val="single"/>
    </w:rPr>
  </w:style>
  <w:style w:type="character" w:styleId="Ttulodellibro">
    <w:name w:val="Book Title"/>
    <w:basedOn w:val="Fuentedeprrafopredeter"/>
    <w:uiPriority w:val="33"/>
    <w:qFormat/>
    <w:rsid w:val="00323029"/>
    <w:rPr>
      <w:b/>
      <w:bCs/>
      <w:smallCaps/>
      <w:color w:val="auto"/>
    </w:rPr>
  </w:style>
  <w:style w:type="paragraph" w:styleId="TtuloTDC">
    <w:name w:val="TOC Heading"/>
    <w:basedOn w:val="Ttulo1"/>
    <w:next w:val="Normal"/>
    <w:uiPriority w:val="39"/>
    <w:semiHidden/>
    <w:unhideWhenUsed/>
    <w:qFormat/>
    <w:rsid w:val="0032302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89415">
      <w:bodyDiv w:val="1"/>
      <w:marLeft w:val="0"/>
      <w:marRight w:val="0"/>
      <w:marTop w:val="0"/>
      <w:marBottom w:val="0"/>
      <w:divBdr>
        <w:top w:val="none" w:sz="0" w:space="0" w:color="auto"/>
        <w:left w:val="none" w:sz="0" w:space="0" w:color="auto"/>
        <w:bottom w:val="none" w:sz="0" w:space="0" w:color="auto"/>
        <w:right w:val="none" w:sz="0" w:space="0" w:color="auto"/>
      </w:divBdr>
    </w:div>
    <w:div w:id="331759994">
      <w:bodyDiv w:val="1"/>
      <w:marLeft w:val="0"/>
      <w:marRight w:val="0"/>
      <w:marTop w:val="0"/>
      <w:marBottom w:val="0"/>
      <w:divBdr>
        <w:top w:val="none" w:sz="0" w:space="0" w:color="auto"/>
        <w:left w:val="none" w:sz="0" w:space="0" w:color="auto"/>
        <w:bottom w:val="none" w:sz="0" w:space="0" w:color="auto"/>
        <w:right w:val="none" w:sz="0" w:space="0" w:color="auto"/>
      </w:divBdr>
    </w:div>
    <w:div w:id="424495678">
      <w:bodyDiv w:val="1"/>
      <w:marLeft w:val="0"/>
      <w:marRight w:val="0"/>
      <w:marTop w:val="0"/>
      <w:marBottom w:val="0"/>
      <w:divBdr>
        <w:top w:val="none" w:sz="0" w:space="0" w:color="auto"/>
        <w:left w:val="none" w:sz="0" w:space="0" w:color="auto"/>
        <w:bottom w:val="none" w:sz="0" w:space="0" w:color="auto"/>
        <w:right w:val="none" w:sz="0" w:space="0" w:color="auto"/>
      </w:divBdr>
    </w:div>
    <w:div w:id="459690163">
      <w:bodyDiv w:val="1"/>
      <w:marLeft w:val="0"/>
      <w:marRight w:val="0"/>
      <w:marTop w:val="0"/>
      <w:marBottom w:val="0"/>
      <w:divBdr>
        <w:top w:val="none" w:sz="0" w:space="0" w:color="auto"/>
        <w:left w:val="none" w:sz="0" w:space="0" w:color="auto"/>
        <w:bottom w:val="none" w:sz="0" w:space="0" w:color="auto"/>
        <w:right w:val="none" w:sz="0" w:space="0" w:color="auto"/>
      </w:divBdr>
    </w:div>
    <w:div w:id="790783498">
      <w:bodyDiv w:val="1"/>
      <w:marLeft w:val="0"/>
      <w:marRight w:val="0"/>
      <w:marTop w:val="0"/>
      <w:marBottom w:val="0"/>
      <w:divBdr>
        <w:top w:val="none" w:sz="0" w:space="0" w:color="auto"/>
        <w:left w:val="none" w:sz="0" w:space="0" w:color="auto"/>
        <w:bottom w:val="none" w:sz="0" w:space="0" w:color="auto"/>
        <w:right w:val="none" w:sz="0" w:space="0" w:color="auto"/>
      </w:divBdr>
    </w:div>
    <w:div w:id="1032999826">
      <w:bodyDiv w:val="1"/>
      <w:marLeft w:val="0"/>
      <w:marRight w:val="0"/>
      <w:marTop w:val="0"/>
      <w:marBottom w:val="0"/>
      <w:divBdr>
        <w:top w:val="none" w:sz="0" w:space="0" w:color="auto"/>
        <w:left w:val="none" w:sz="0" w:space="0" w:color="auto"/>
        <w:bottom w:val="none" w:sz="0" w:space="0" w:color="auto"/>
        <w:right w:val="none" w:sz="0" w:space="0" w:color="auto"/>
      </w:divBdr>
    </w:div>
    <w:div w:id="1109666628">
      <w:bodyDiv w:val="1"/>
      <w:marLeft w:val="0"/>
      <w:marRight w:val="0"/>
      <w:marTop w:val="0"/>
      <w:marBottom w:val="0"/>
      <w:divBdr>
        <w:top w:val="none" w:sz="0" w:space="0" w:color="auto"/>
        <w:left w:val="none" w:sz="0" w:space="0" w:color="auto"/>
        <w:bottom w:val="none" w:sz="0" w:space="0" w:color="auto"/>
        <w:right w:val="none" w:sz="0" w:space="0" w:color="auto"/>
      </w:divBdr>
    </w:div>
    <w:div w:id="1186751884">
      <w:bodyDiv w:val="1"/>
      <w:marLeft w:val="0"/>
      <w:marRight w:val="0"/>
      <w:marTop w:val="0"/>
      <w:marBottom w:val="0"/>
      <w:divBdr>
        <w:top w:val="none" w:sz="0" w:space="0" w:color="auto"/>
        <w:left w:val="none" w:sz="0" w:space="0" w:color="auto"/>
        <w:bottom w:val="none" w:sz="0" w:space="0" w:color="auto"/>
        <w:right w:val="none" w:sz="0" w:space="0" w:color="auto"/>
      </w:divBdr>
    </w:div>
    <w:div w:id="1211529370">
      <w:bodyDiv w:val="1"/>
      <w:marLeft w:val="0"/>
      <w:marRight w:val="0"/>
      <w:marTop w:val="0"/>
      <w:marBottom w:val="0"/>
      <w:divBdr>
        <w:top w:val="none" w:sz="0" w:space="0" w:color="auto"/>
        <w:left w:val="none" w:sz="0" w:space="0" w:color="auto"/>
        <w:bottom w:val="none" w:sz="0" w:space="0" w:color="auto"/>
        <w:right w:val="none" w:sz="0" w:space="0" w:color="auto"/>
      </w:divBdr>
    </w:div>
    <w:div w:id="1343825163">
      <w:bodyDiv w:val="1"/>
      <w:marLeft w:val="0"/>
      <w:marRight w:val="0"/>
      <w:marTop w:val="0"/>
      <w:marBottom w:val="0"/>
      <w:divBdr>
        <w:top w:val="none" w:sz="0" w:space="0" w:color="auto"/>
        <w:left w:val="none" w:sz="0" w:space="0" w:color="auto"/>
        <w:bottom w:val="none" w:sz="0" w:space="0" w:color="auto"/>
        <w:right w:val="none" w:sz="0" w:space="0" w:color="auto"/>
      </w:divBdr>
    </w:div>
    <w:div w:id="1688484554">
      <w:bodyDiv w:val="1"/>
      <w:marLeft w:val="0"/>
      <w:marRight w:val="0"/>
      <w:marTop w:val="0"/>
      <w:marBottom w:val="0"/>
      <w:divBdr>
        <w:top w:val="none" w:sz="0" w:space="0" w:color="auto"/>
        <w:left w:val="none" w:sz="0" w:space="0" w:color="auto"/>
        <w:bottom w:val="none" w:sz="0" w:space="0" w:color="auto"/>
        <w:right w:val="none" w:sz="0" w:space="0" w:color="auto"/>
      </w:divBdr>
    </w:div>
    <w:div w:id="174437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vice_admin@mixteco.utm.m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recursosmateriales@mixteco.utm.m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tm.mx/licitaciones_invitaciones.html" TargetMode="External"/><Relationship Id="rId5" Type="http://schemas.openxmlformats.org/officeDocument/2006/relationships/webSettings" Target="webSettings.xml"/><Relationship Id="rId15" Type="http://schemas.openxmlformats.org/officeDocument/2006/relationships/hyperlink" Target="https://www.utm.mx/avisodeprivacidad/index.html" TargetMode="External"/><Relationship Id="rId10" Type="http://schemas.openxmlformats.org/officeDocument/2006/relationships/hyperlink" Target="mailto:vice_admin@mixteco.utm.m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recursosmateriales@mixteco.utm.mx" TargetMode="External"/><Relationship Id="rId14" Type="http://schemas.openxmlformats.org/officeDocument/2006/relationships/hyperlink" Target="https://www.utm.mx/licitaciones_invitacion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E5CE9-9FB6-4D27-AA62-31C949D80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24</Pages>
  <Words>9306</Words>
  <Characters>51185</Characters>
  <Application>Microsoft Office Word</Application>
  <DocSecurity>0</DocSecurity>
  <Lines>426</Lines>
  <Paragraphs>120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60371</CharactersWithSpaces>
  <SharedDoc>false</SharedDoc>
  <HLinks>
    <vt:vector size="198" baseType="variant">
      <vt:variant>
        <vt:i4>4390988</vt:i4>
      </vt:variant>
      <vt:variant>
        <vt:i4>180</vt:i4>
      </vt:variant>
      <vt:variant>
        <vt:i4>0</vt:i4>
      </vt:variant>
      <vt:variant>
        <vt:i4>5</vt:i4>
      </vt:variant>
      <vt:variant>
        <vt:lpwstr>http://www.unistmo.edu.mx/index.html</vt:lpwstr>
      </vt:variant>
      <vt:variant>
        <vt:lpwstr/>
      </vt:variant>
      <vt:variant>
        <vt:i4>8257596</vt:i4>
      </vt:variant>
      <vt:variant>
        <vt:i4>177</vt:i4>
      </vt:variant>
      <vt:variant>
        <vt:i4>0</vt:i4>
      </vt:variant>
      <vt:variant>
        <vt:i4>5</vt:i4>
      </vt:variant>
      <vt:variant>
        <vt:lpwstr>http://www.unistmo.edu.mx/</vt:lpwstr>
      </vt:variant>
      <vt:variant>
        <vt:lpwstr/>
      </vt:variant>
      <vt:variant>
        <vt:i4>4325472</vt:i4>
      </vt:variant>
      <vt:variant>
        <vt:i4>174</vt:i4>
      </vt:variant>
      <vt:variant>
        <vt:i4>0</vt:i4>
      </vt:variant>
      <vt:variant>
        <vt:i4>5</vt:i4>
      </vt:variant>
      <vt:variant>
        <vt:lpwstr>mailto:compras@bianni.unistmo.edu.mx</vt:lpwstr>
      </vt:variant>
      <vt:variant>
        <vt:lpwstr/>
      </vt:variant>
      <vt:variant>
        <vt:i4>8257596</vt:i4>
      </vt:variant>
      <vt:variant>
        <vt:i4>171</vt:i4>
      </vt:variant>
      <vt:variant>
        <vt:i4>0</vt:i4>
      </vt:variant>
      <vt:variant>
        <vt:i4>5</vt:i4>
      </vt:variant>
      <vt:variant>
        <vt:lpwstr>http://www.unistmo.edu.mx/</vt:lpwstr>
      </vt:variant>
      <vt:variant>
        <vt:lpwstr/>
      </vt:variant>
      <vt:variant>
        <vt:i4>4325472</vt:i4>
      </vt:variant>
      <vt:variant>
        <vt:i4>168</vt:i4>
      </vt:variant>
      <vt:variant>
        <vt:i4>0</vt:i4>
      </vt:variant>
      <vt:variant>
        <vt:i4>5</vt:i4>
      </vt:variant>
      <vt:variant>
        <vt:lpwstr>mailto:compras@bianni.unistmo.edu.mx</vt:lpwstr>
      </vt:variant>
      <vt:variant>
        <vt:lpwstr/>
      </vt:variant>
      <vt:variant>
        <vt:i4>4456564</vt:i4>
      </vt:variant>
      <vt:variant>
        <vt:i4>165</vt:i4>
      </vt:variant>
      <vt:variant>
        <vt:i4>0</vt:i4>
      </vt:variant>
      <vt:variant>
        <vt:i4>5</vt:i4>
      </vt:variant>
      <vt:variant>
        <vt:lpwstr>mailto:cocsavh@bianni.unistmo.edu.mx</vt:lpwstr>
      </vt:variant>
      <vt:variant>
        <vt:lpwstr/>
      </vt:variant>
      <vt:variant>
        <vt:i4>1638460</vt:i4>
      </vt:variant>
      <vt:variant>
        <vt:i4>158</vt:i4>
      </vt:variant>
      <vt:variant>
        <vt:i4>0</vt:i4>
      </vt:variant>
      <vt:variant>
        <vt:i4>5</vt:i4>
      </vt:variant>
      <vt:variant>
        <vt:lpwstr/>
      </vt:variant>
      <vt:variant>
        <vt:lpwstr>_Toc41913628</vt:lpwstr>
      </vt:variant>
      <vt:variant>
        <vt:i4>1441852</vt:i4>
      </vt:variant>
      <vt:variant>
        <vt:i4>152</vt:i4>
      </vt:variant>
      <vt:variant>
        <vt:i4>0</vt:i4>
      </vt:variant>
      <vt:variant>
        <vt:i4>5</vt:i4>
      </vt:variant>
      <vt:variant>
        <vt:lpwstr/>
      </vt:variant>
      <vt:variant>
        <vt:lpwstr>_Toc41913627</vt:lpwstr>
      </vt:variant>
      <vt:variant>
        <vt:i4>1507388</vt:i4>
      </vt:variant>
      <vt:variant>
        <vt:i4>146</vt:i4>
      </vt:variant>
      <vt:variant>
        <vt:i4>0</vt:i4>
      </vt:variant>
      <vt:variant>
        <vt:i4>5</vt:i4>
      </vt:variant>
      <vt:variant>
        <vt:lpwstr/>
      </vt:variant>
      <vt:variant>
        <vt:lpwstr>_Toc41913626</vt:lpwstr>
      </vt:variant>
      <vt:variant>
        <vt:i4>1310780</vt:i4>
      </vt:variant>
      <vt:variant>
        <vt:i4>140</vt:i4>
      </vt:variant>
      <vt:variant>
        <vt:i4>0</vt:i4>
      </vt:variant>
      <vt:variant>
        <vt:i4>5</vt:i4>
      </vt:variant>
      <vt:variant>
        <vt:lpwstr/>
      </vt:variant>
      <vt:variant>
        <vt:lpwstr>_Toc41913625</vt:lpwstr>
      </vt:variant>
      <vt:variant>
        <vt:i4>1376316</vt:i4>
      </vt:variant>
      <vt:variant>
        <vt:i4>134</vt:i4>
      </vt:variant>
      <vt:variant>
        <vt:i4>0</vt:i4>
      </vt:variant>
      <vt:variant>
        <vt:i4>5</vt:i4>
      </vt:variant>
      <vt:variant>
        <vt:lpwstr/>
      </vt:variant>
      <vt:variant>
        <vt:lpwstr>_Toc41913624</vt:lpwstr>
      </vt:variant>
      <vt:variant>
        <vt:i4>1179708</vt:i4>
      </vt:variant>
      <vt:variant>
        <vt:i4>128</vt:i4>
      </vt:variant>
      <vt:variant>
        <vt:i4>0</vt:i4>
      </vt:variant>
      <vt:variant>
        <vt:i4>5</vt:i4>
      </vt:variant>
      <vt:variant>
        <vt:lpwstr/>
      </vt:variant>
      <vt:variant>
        <vt:lpwstr>_Toc41913623</vt:lpwstr>
      </vt:variant>
      <vt:variant>
        <vt:i4>1245244</vt:i4>
      </vt:variant>
      <vt:variant>
        <vt:i4>122</vt:i4>
      </vt:variant>
      <vt:variant>
        <vt:i4>0</vt:i4>
      </vt:variant>
      <vt:variant>
        <vt:i4>5</vt:i4>
      </vt:variant>
      <vt:variant>
        <vt:lpwstr/>
      </vt:variant>
      <vt:variant>
        <vt:lpwstr>_Toc41913622</vt:lpwstr>
      </vt:variant>
      <vt:variant>
        <vt:i4>1048636</vt:i4>
      </vt:variant>
      <vt:variant>
        <vt:i4>116</vt:i4>
      </vt:variant>
      <vt:variant>
        <vt:i4>0</vt:i4>
      </vt:variant>
      <vt:variant>
        <vt:i4>5</vt:i4>
      </vt:variant>
      <vt:variant>
        <vt:lpwstr/>
      </vt:variant>
      <vt:variant>
        <vt:lpwstr>_Toc41913621</vt:lpwstr>
      </vt:variant>
      <vt:variant>
        <vt:i4>1114172</vt:i4>
      </vt:variant>
      <vt:variant>
        <vt:i4>110</vt:i4>
      </vt:variant>
      <vt:variant>
        <vt:i4>0</vt:i4>
      </vt:variant>
      <vt:variant>
        <vt:i4>5</vt:i4>
      </vt:variant>
      <vt:variant>
        <vt:lpwstr/>
      </vt:variant>
      <vt:variant>
        <vt:lpwstr>_Toc41913620</vt:lpwstr>
      </vt:variant>
      <vt:variant>
        <vt:i4>1572927</vt:i4>
      </vt:variant>
      <vt:variant>
        <vt:i4>104</vt:i4>
      </vt:variant>
      <vt:variant>
        <vt:i4>0</vt:i4>
      </vt:variant>
      <vt:variant>
        <vt:i4>5</vt:i4>
      </vt:variant>
      <vt:variant>
        <vt:lpwstr/>
      </vt:variant>
      <vt:variant>
        <vt:lpwstr>_Toc41913619</vt:lpwstr>
      </vt:variant>
      <vt:variant>
        <vt:i4>1638463</vt:i4>
      </vt:variant>
      <vt:variant>
        <vt:i4>98</vt:i4>
      </vt:variant>
      <vt:variant>
        <vt:i4>0</vt:i4>
      </vt:variant>
      <vt:variant>
        <vt:i4>5</vt:i4>
      </vt:variant>
      <vt:variant>
        <vt:lpwstr/>
      </vt:variant>
      <vt:variant>
        <vt:lpwstr>_Toc41913618</vt:lpwstr>
      </vt:variant>
      <vt:variant>
        <vt:i4>1441855</vt:i4>
      </vt:variant>
      <vt:variant>
        <vt:i4>92</vt:i4>
      </vt:variant>
      <vt:variant>
        <vt:i4>0</vt:i4>
      </vt:variant>
      <vt:variant>
        <vt:i4>5</vt:i4>
      </vt:variant>
      <vt:variant>
        <vt:lpwstr/>
      </vt:variant>
      <vt:variant>
        <vt:lpwstr>_Toc41913617</vt:lpwstr>
      </vt:variant>
      <vt:variant>
        <vt:i4>1507391</vt:i4>
      </vt:variant>
      <vt:variant>
        <vt:i4>86</vt:i4>
      </vt:variant>
      <vt:variant>
        <vt:i4>0</vt:i4>
      </vt:variant>
      <vt:variant>
        <vt:i4>5</vt:i4>
      </vt:variant>
      <vt:variant>
        <vt:lpwstr/>
      </vt:variant>
      <vt:variant>
        <vt:lpwstr>_Toc41913616</vt:lpwstr>
      </vt:variant>
      <vt:variant>
        <vt:i4>1310783</vt:i4>
      </vt:variant>
      <vt:variant>
        <vt:i4>80</vt:i4>
      </vt:variant>
      <vt:variant>
        <vt:i4>0</vt:i4>
      </vt:variant>
      <vt:variant>
        <vt:i4>5</vt:i4>
      </vt:variant>
      <vt:variant>
        <vt:lpwstr/>
      </vt:variant>
      <vt:variant>
        <vt:lpwstr>_Toc41913615</vt:lpwstr>
      </vt:variant>
      <vt:variant>
        <vt:i4>1376319</vt:i4>
      </vt:variant>
      <vt:variant>
        <vt:i4>74</vt:i4>
      </vt:variant>
      <vt:variant>
        <vt:i4>0</vt:i4>
      </vt:variant>
      <vt:variant>
        <vt:i4>5</vt:i4>
      </vt:variant>
      <vt:variant>
        <vt:lpwstr/>
      </vt:variant>
      <vt:variant>
        <vt:lpwstr>_Toc41913614</vt:lpwstr>
      </vt:variant>
      <vt:variant>
        <vt:i4>1179711</vt:i4>
      </vt:variant>
      <vt:variant>
        <vt:i4>68</vt:i4>
      </vt:variant>
      <vt:variant>
        <vt:i4>0</vt:i4>
      </vt:variant>
      <vt:variant>
        <vt:i4>5</vt:i4>
      </vt:variant>
      <vt:variant>
        <vt:lpwstr/>
      </vt:variant>
      <vt:variant>
        <vt:lpwstr>_Toc41913613</vt:lpwstr>
      </vt:variant>
      <vt:variant>
        <vt:i4>1245247</vt:i4>
      </vt:variant>
      <vt:variant>
        <vt:i4>62</vt:i4>
      </vt:variant>
      <vt:variant>
        <vt:i4>0</vt:i4>
      </vt:variant>
      <vt:variant>
        <vt:i4>5</vt:i4>
      </vt:variant>
      <vt:variant>
        <vt:lpwstr/>
      </vt:variant>
      <vt:variant>
        <vt:lpwstr>_Toc41913612</vt:lpwstr>
      </vt:variant>
      <vt:variant>
        <vt:i4>1048639</vt:i4>
      </vt:variant>
      <vt:variant>
        <vt:i4>56</vt:i4>
      </vt:variant>
      <vt:variant>
        <vt:i4>0</vt:i4>
      </vt:variant>
      <vt:variant>
        <vt:i4>5</vt:i4>
      </vt:variant>
      <vt:variant>
        <vt:lpwstr/>
      </vt:variant>
      <vt:variant>
        <vt:lpwstr>_Toc41913611</vt:lpwstr>
      </vt:variant>
      <vt:variant>
        <vt:i4>1114175</vt:i4>
      </vt:variant>
      <vt:variant>
        <vt:i4>50</vt:i4>
      </vt:variant>
      <vt:variant>
        <vt:i4>0</vt:i4>
      </vt:variant>
      <vt:variant>
        <vt:i4>5</vt:i4>
      </vt:variant>
      <vt:variant>
        <vt:lpwstr/>
      </vt:variant>
      <vt:variant>
        <vt:lpwstr>_Toc41913610</vt:lpwstr>
      </vt:variant>
      <vt:variant>
        <vt:i4>1572926</vt:i4>
      </vt:variant>
      <vt:variant>
        <vt:i4>44</vt:i4>
      </vt:variant>
      <vt:variant>
        <vt:i4>0</vt:i4>
      </vt:variant>
      <vt:variant>
        <vt:i4>5</vt:i4>
      </vt:variant>
      <vt:variant>
        <vt:lpwstr/>
      </vt:variant>
      <vt:variant>
        <vt:lpwstr>_Toc41913609</vt:lpwstr>
      </vt:variant>
      <vt:variant>
        <vt:i4>1638462</vt:i4>
      </vt:variant>
      <vt:variant>
        <vt:i4>38</vt:i4>
      </vt:variant>
      <vt:variant>
        <vt:i4>0</vt:i4>
      </vt:variant>
      <vt:variant>
        <vt:i4>5</vt:i4>
      </vt:variant>
      <vt:variant>
        <vt:lpwstr/>
      </vt:variant>
      <vt:variant>
        <vt:lpwstr>_Toc41913608</vt:lpwstr>
      </vt:variant>
      <vt:variant>
        <vt:i4>1441854</vt:i4>
      </vt:variant>
      <vt:variant>
        <vt:i4>32</vt:i4>
      </vt:variant>
      <vt:variant>
        <vt:i4>0</vt:i4>
      </vt:variant>
      <vt:variant>
        <vt:i4>5</vt:i4>
      </vt:variant>
      <vt:variant>
        <vt:lpwstr/>
      </vt:variant>
      <vt:variant>
        <vt:lpwstr>_Toc41913607</vt:lpwstr>
      </vt:variant>
      <vt:variant>
        <vt:i4>1507390</vt:i4>
      </vt:variant>
      <vt:variant>
        <vt:i4>26</vt:i4>
      </vt:variant>
      <vt:variant>
        <vt:i4>0</vt:i4>
      </vt:variant>
      <vt:variant>
        <vt:i4>5</vt:i4>
      </vt:variant>
      <vt:variant>
        <vt:lpwstr/>
      </vt:variant>
      <vt:variant>
        <vt:lpwstr>_Toc41913606</vt:lpwstr>
      </vt:variant>
      <vt:variant>
        <vt:i4>1310782</vt:i4>
      </vt:variant>
      <vt:variant>
        <vt:i4>20</vt:i4>
      </vt:variant>
      <vt:variant>
        <vt:i4>0</vt:i4>
      </vt:variant>
      <vt:variant>
        <vt:i4>5</vt:i4>
      </vt:variant>
      <vt:variant>
        <vt:lpwstr/>
      </vt:variant>
      <vt:variant>
        <vt:lpwstr>_Toc41913605</vt:lpwstr>
      </vt:variant>
      <vt:variant>
        <vt:i4>1376318</vt:i4>
      </vt:variant>
      <vt:variant>
        <vt:i4>14</vt:i4>
      </vt:variant>
      <vt:variant>
        <vt:i4>0</vt:i4>
      </vt:variant>
      <vt:variant>
        <vt:i4>5</vt:i4>
      </vt:variant>
      <vt:variant>
        <vt:lpwstr/>
      </vt:variant>
      <vt:variant>
        <vt:lpwstr>_Toc41913604</vt:lpwstr>
      </vt:variant>
      <vt:variant>
        <vt:i4>1179710</vt:i4>
      </vt:variant>
      <vt:variant>
        <vt:i4>8</vt:i4>
      </vt:variant>
      <vt:variant>
        <vt:i4>0</vt:i4>
      </vt:variant>
      <vt:variant>
        <vt:i4>5</vt:i4>
      </vt:variant>
      <vt:variant>
        <vt:lpwstr/>
      </vt:variant>
      <vt:variant>
        <vt:lpwstr>_Toc41913603</vt:lpwstr>
      </vt:variant>
      <vt:variant>
        <vt:i4>1245246</vt:i4>
      </vt:variant>
      <vt:variant>
        <vt:i4>2</vt:i4>
      </vt:variant>
      <vt:variant>
        <vt:i4>0</vt:i4>
      </vt:variant>
      <vt:variant>
        <vt:i4>5</vt:i4>
      </vt:variant>
      <vt:variant>
        <vt:lpwstr/>
      </vt:variant>
      <vt:variant>
        <vt:lpwstr>_Toc41913602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Verónica Esteva García</dc:creator>
  <cp:keywords/>
  <cp:lastModifiedBy>Sabino</cp:lastModifiedBy>
  <cp:revision>135</cp:revision>
  <cp:lastPrinted>2022-10-28T21:16:00Z</cp:lastPrinted>
  <dcterms:created xsi:type="dcterms:W3CDTF">2022-10-17T17:47:00Z</dcterms:created>
  <dcterms:modified xsi:type="dcterms:W3CDTF">2022-10-28T21:23:00Z</dcterms:modified>
</cp:coreProperties>
</file>